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A0A" w:rsidRPr="007A2A0A" w:rsidRDefault="007A2A0A">
      <w:pPr>
        <w:tabs>
          <w:tab w:val="left" w:pos="288"/>
          <w:tab w:val="right" w:pos="9720"/>
        </w:tabs>
        <w:jc w:val="center"/>
        <w:rPr>
          <w:b/>
          <w:sz w:val="36"/>
          <w:szCs w:val="28"/>
        </w:rPr>
      </w:pPr>
      <w:r w:rsidRPr="007A2A0A">
        <w:rPr>
          <w:b/>
          <w:sz w:val="36"/>
          <w:szCs w:val="28"/>
        </w:rPr>
        <w:t xml:space="preserve">Draft NIST Handbook 44 Device Code Requirements for Electric Vehicle Fueling </w:t>
      </w:r>
    </w:p>
    <w:p w:rsidR="007A2A0A" w:rsidRDefault="007A2A0A">
      <w:pPr>
        <w:tabs>
          <w:tab w:val="left" w:pos="288"/>
          <w:tab w:val="right" w:pos="9720"/>
        </w:tabs>
        <w:jc w:val="center"/>
        <w:rPr>
          <w:b/>
          <w:sz w:val="28"/>
          <w:szCs w:val="28"/>
        </w:rPr>
      </w:pPr>
    </w:p>
    <w:p w:rsidR="00A245F5" w:rsidRPr="0070234C" w:rsidRDefault="00A245F5">
      <w:pPr>
        <w:tabs>
          <w:tab w:val="left" w:pos="288"/>
          <w:tab w:val="right" w:pos="9720"/>
        </w:tabs>
        <w:jc w:val="center"/>
        <w:rPr>
          <w:b/>
          <w:sz w:val="28"/>
          <w:szCs w:val="28"/>
        </w:rPr>
      </w:pPr>
      <w:r w:rsidRPr="0070234C">
        <w:rPr>
          <w:b/>
          <w:sz w:val="28"/>
          <w:szCs w:val="28"/>
        </w:rPr>
        <w:t>Table of Contents</w:t>
      </w:r>
    </w:p>
    <w:p w:rsidR="00A245F5" w:rsidRPr="0070234C" w:rsidRDefault="00A245F5"/>
    <w:p w:rsidR="00A245F5" w:rsidRPr="0070234C" w:rsidRDefault="00A245F5"/>
    <w:p w:rsidR="0079548D" w:rsidRDefault="0038449C">
      <w:pPr>
        <w:pStyle w:val="TOC1"/>
        <w:rPr>
          <w:rFonts w:asciiTheme="minorHAnsi" w:eastAsiaTheme="minorEastAsia" w:hAnsiTheme="minorHAnsi" w:cstheme="minorBidi"/>
          <w:b w:val="0"/>
          <w:noProof/>
          <w:sz w:val="22"/>
          <w:szCs w:val="22"/>
        </w:rPr>
      </w:pPr>
      <w:r w:rsidRPr="0070234C">
        <w:fldChar w:fldCharType="begin"/>
      </w:r>
      <w:r w:rsidR="005A212F" w:rsidRPr="0070234C">
        <w:instrText xml:space="preserve"> TOC \o "1-4" \h \z \u </w:instrText>
      </w:r>
      <w:r w:rsidRPr="0070234C">
        <w:fldChar w:fldCharType="separate"/>
      </w:r>
      <w:hyperlink w:anchor="_Toc333236301" w:history="1">
        <w:r w:rsidR="0079548D" w:rsidRPr="0070359D">
          <w:rPr>
            <w:rStyle w:val="Hyperlink"/>
            <w:noProof/>
          </w:rPr>
          <w:t>Section 3.XX.</w:t>
        </w:r>
        <w:r w:rsidR="0079548D">
          <w:rPr>
            <w:rFonts w:asciiTheme="minorHAnsi" w:eastAsiaTheme="minorEastAsia" w:hAnsiTheme="minorHAnsi" w:cstheme="minorBidi"/>
            <w:b w:val="0"/>
            <w:noProof/>
            <w:sz w:val="22"/>
            <w:szCs w:val="22"/>
          </w:rPr>
          <w:tab/>
        </w:r>
        <w:r w:rsidR="0079548D" w:rsidRPr="0070359D">
          <w:rPr>
            <w:rStyle w:val="Hyperlink"/>
            <w:noProof/>
          </w:rPr>
          <w:t>Electricity-Measuring Devices – Tentative Code</w:t>
        </w:r>
        <w:r w:rsidR="0079548D">
          <w:rPr>
            <w:noProof/>
            <w:webHidden/>
          </w:rPr>
          <w:tab/>
        </w:r>
        <w:r>
          <w:rPr>
            <w:noProof/>
            <w:webHidden/>
          </w:rPr>
          <w:fldChar w:fldCharType="begin"/>
        </w:r>
        <w:r w:rsidR="0079548D">
          <w:rPr>
            <w:noProof/>
            <w:webHidden/>
          </w:rPr>
          <w:instrText xml:space="preserve"> PAGEREF _Toc333236301 \h </w:instrText>
        </w:r>
        <w:r>
          <w:rPr>
            <w:noProof/>
            <w:webHidden/>
          </w:rPr>
        </w:r>
        <w:r>
          <w:rPr>
            <w:noProof/>
            <w:webHidden/>
          </w:rPr>
          <w:fldChar w:fldCharType="separate"/>
        </w:r>
        <w:r w:rsidR="00FA7B91">
          <w:rPr>
            <w:noProof/>
            <w:webHidden/>
          </w:rPr>
          <w:t>145</w:t>
        </w:r>
        <w:r>
          <w:rPr>
            <w:noProof/>
            <w:webHidden/>
          </w:rPr>
          <w:fldChar w:fldCharType="end"/>
        </w:r>
      </w:hyperlink>
    </w:p>
    <w:p w:rsidR="0079548D" w:rsidRDefault="005D210D">
      <w:pPr>
        <w:pStyle w:val="TOC2"/>
        <w:tabs>
          <w:tab w:val="right" w:leader="dot" w:pos="9350"/>
        </w:tabs>
        <w:rPr>
          <w:rFonts w:asciiTheme="minorHAnsi" w:eastAsiaTheme="minorEastAsia" w:hAnsiTheme="minorHAnsi" w:cstheme="minorBidi"/>
          <w:b w:val="0"/>
          <w:noProof/>
          <w:sz w:val="22"/>
          <w:szCs w:val="22"/>
        </w:rPr>
      </w:pPr>
      <w:hyperlink w:anchor="_Toc333236302" w:history="1">
        <w:r w:rsidR="0079548D" w:rsidRPr="0070359D">
          <w:rPr>
            <w:rStyle w:val="Hyperlink"/>
            <w:noProof/>
          </w:rPr>
          <w:t>A.</w:t>
        </w:r>
        <w:r w:rsidR="0079548D">
          <w:rPr>
            <w:rFonts w:asciiTheme="minorHAnsi" w:eastAsiaTheme="minorEastAsia" w:hAnsiTheme="minorHAnsi" w:cstheme="minorBidi"/>
            <w:b w:val="0"/>
            <w:noProof/>
            <w:sz w:val="22"/>
            <w:szCs w:val="22"/>
          </w:rPr>
          <w:tab/>
        </w:r>
        <w:r w:rsidR="0079548D" w:rsidRPr="0070359D">
          <w:rPr>
            <w:rStyle w:val="Hyperlink"/>
            <w:noProof/>
          </w:rPr>
          <w:t>Application</w:t>
        </w:r>
        <w:r w:rsidR="0079548D">
          <w:rPr>
            <w:noProof/>
            <w:webHidden/>
          </w:rPr>
          <w:tab/>
        </w:r>
        <w:r w:rsidR="0038449C">
          <w:rPr>
            <w:noProof/>
            <w:webHidden/>
          </w:rPr>
          <w:fldChar w:fldCharType="begin"/>
        </w:r>
        <w:r w:rsidR="0079548D">
          <w:rPr>
            <w:noProof/>
            <w:webHidden/>
          </w:rPr>
          <w:instrText xml:space="preserve"> PAGEREF _Toc333236302 \h </w:instrText>
        </w:r>
        <w:r w:rsidR="0038449C">
          <w:rPr>
            <w:noProof/>
            <w:webHidden/>
          </w:rPr>
        </w:r>
        <w:r w:rsidR="0038449C">
          <w:rPr>
            <w:noProof/>
            <w:webHidden/>
          </w:rPr>
          <w:fldChar w:fldCharType="separate"/>
        </w:r>
        <w:r w:rsidR="00FA7B91">
          <w:rPr>
            <w:noProof/>
            <w:webHidden/>
          </w:rPr>
          <w:t>145</w:t>
        </w:r>
        <w:r w:rsidR="0038449C">
          <w:rPr>
            <w:noProof/>
            <w:webHidden/>
          </w:rPr>
          <w:fldChar w:fldCharType="end"/>
        </w:r>
      </w:hyperlink>
    </w:p>
    <w:p w:rsidR="0079548D" w:rsidRDefault="005D210D">
      <w:pPr>
        <w:pStyle w:val="TOC3"/>
        <w:rPr>
          <w:rFonts w:asciiTheme="minorHAnsi" w:eastAsiaTheme="minorEastAsia" w:hAnsiTheme="minorHAnsi" w:cstheme="minorBidi"/>
          <w:noProof/>
          <w:sz w:val="22"/>
          <w:szCs w:val="22"/>
        </w:rPr>
      </w:pPr>
      <w:hyperlink w:anchor="_Toc333236303" w:history="1">
        <w:r w:rsidR="0079548D" w:rsidRPr="0070359D">
          <w:rPr>
            <w:rStyle w:val="Hyperlink"/>
            <w:noProof/>
          </w:rPr>
          <w:t>A.1.</w:t>
        </w:r>
        <w:r w:rsidR="0079548D">
          <w:rPr>
            <w:rFonts w:asciiTheme="minorHAnsi" w:eastAsiaTheme="minorEastAsia" w:hAnsiTheme="minorHAnsi" w:cstheme="minorBidi"/>
            <w:noProof/>
            <w:sz w:val="22"/>
            <w:szCs w:val="22"/>
          </w:rPr>
          <w:tab/>
        </w:r>
        <w:r w:rsidR="0079548D" w:rsidRPr="0070359D">
          <w:rPr>
            <w:rStyle w:val="Hyperlink"/>
            <w:noProof/>
          </w:rPr>
          <w:t>General.</w:t>
        </w:r>
        <w:r w:rsidR="0079548D">
          <w:rPr>
            <w:noProof/>
            <w:webHidden/>
          </w:rPr>
          <w:tab/>
        </w:r>
        <w:r w:rsidR="0038449C">
          <w:rPr>
            <w:noProof/>
            <w:webHidden/>
          </w:rPr>
          <w:fldChar w:fldCharType="begin"/>
        </w:r>
        <w:r w:rsidR="0079548D">
          <w:rPr>
            <w:noProof/>
            <w:webHidden/>
          </w:rPr>
          <w:instrText xml:space="preserve"> PAGEREF _Toc333236303 \h </w:instrText>
        </w:r>
        <w:r w:rsidR="0038449C">
          <w:rPr>
            <w:noProof/>
            <w:webHidden/>
          </w:rPr>
        </w:r>
        <w:r w:rsidR="0038449C">
          <w:rPr>
            <w:noProof/>
            <w:webHidden/>
          </w:rPr>
          <w:fldChar w:fldCharType="separate"/>
        </w:r>
        <w:r w:rsidR="00FA7B91">
          <w:rPr>
            <w:noProof/>
            <w:webHidden/>
          </w:rPr>
          <w:t>145</w:t>
        </w:r>
        <w:r w:rsidR="0038449C">
          <w:rPr>
            <w:noProof/>
            <w:webHidden/>
          </w:rPr>
          <w:fldChar w:fldCharType="end"/>
        </w:r>
      </w:hyperlink>
    </w:p>
    <w:p w:rsidR="0079548D" w:rsidRPr="00D57C67" w:rsidRDefault="005D210D">
      <w:pPr>
        <w:pStyle w:val="TOC3"/>
        <w:rPr>
          <w:rFonts w:asciiTheme="minorHAnsi" w:eastAsiaTheme="minorEastAsia" w:hAnsiTheme="minorHAnsi" w:cstheme="minorBidi"/>
          <w:noProof/>
          <w:sz w:val="22"/>
          <w:szCs w:val="22"/>
          <w:u w:val="single"/>
        </w:rPr>
      </w:pPr>
      <w:hyperlink w:anchor="_Toc333236304" w:history="1">
        <w:r w:rsidR="0079548D" w:rsidRPr="0070359D">
          <w:rPr>
            <w:rStyle w:val="Hyperlink"/>
            <w:noProof/>
          </w:rPr>
          <w:t>A.2.</w:t>
        </w:r>
        <w:r w:rsidR="0079548D">
          <w:rPr>
            <w:rFonts w:asciiTheme="minorHAnsi" w:eastAsiaTheme="minorEastAsia" w:hAnsiTheme="minorHAnsi" w:cstheme="minorBidi"/>
            <w:noProof/>
            <w:sz w:val="22"/>
            <w:szCs w:val="22"/>
          </w:rPr>
          <w:tab/>
        </w:r>
        <w:r w:rsidR="0079548D" w:rsidRPr="0070359D">
          <w:rPr>
            <w:rStyle w:val="Hyperlink"/>
            <w:noProof/>
          </w:rPr>
          <w:t>Exceptions.</w:t>
        </w:r>
        <w:r w:rsidR="0079548D">
          <w:rPr>
            <w:noProof/>
            <w:webHidden/>
          </w:rPr>
          <w:tab/>
        </w:r>
        <w:r w:rsidR="0038449C">
          <w:rPr>
            <w:noProof/>
            <w:webHidden/>
          </w:rPr>
          <w:fldChar w:fldCharType="begin"/>
        </w:r>
        <w:r w:rsidR="0079548D">
          <w:rPr>
            <w:noProof/>
            <w:webHidden/>
          </w:rPr>
          <w:instrText xml:space="preserve"> PAGEREF _Toc333236304 \h </w:instrText>
        </w:r>
        <w:r w:rsidR="0038449C">
          <w:rPr>
            <w:noProof/>
            <w:webHidden/>
          </w:rPr>
        </w:r>
        <w:r w:rsidR="0038449C">
          <w:rPr>
            <w:noProof/>
            <w:webHidden/>
          </w:rPr>
          <w:fldChar w:fldCharType="separate"/>
        </w:r>
        <w:r w:rsidR="00FA7B91">
          <w:rPr>
            <w:noProof/>
            <w:webHidden/>
          </w:rPr>
          <w:t>145</w:t>
        </w:r>
        <w:r w:rsidR="0038449C">
          <w:rPr>
            <w:noProof/>
            <w:webHidden/>
          </w:rPr>
          <w:fldChar w:fldCharType="end"/>
        </w:r>
      </w:hyperlink>
    </w:p>
    <w:p w:rsidR="0079548D" w:rsidRDefault="005D210D">
      <w:pPr>
        <w:pStyle w:val="TOC3"/>
        <w:rPr>
          <w:rFonts w:asciiTheme="minorHAnsi" w:eastAsiaTheme="minorEastAsia" w:hAnsiTheme="minorHAnsi" w:cstheme="minorBidi"/>
          <w:noProof/>
          <w:sz w:val="22"/>
          <w:szCs w:val="22"/>
        </w:rPr>
      </w:pPr>
      <w:hyperlink w:anchor="_Toc333236305" w:history="1">
        <w:r w:rsidR="0079548D" w:rsidRPr="0070359D">
          <w:rPr>
            <w:rStyle w:val="Hyperlink"/>
            <w:noProof/>
          </w:rPr>
          <w:t>A.3.</w:t>
        </w:r>
        <w:r w:rsidR="0079548D">
          <w:rPr>
            <w:rFonts w:asciiTheme="minorHAnsi" w:eastAsiaTheme="minorEastAsia" w:hAnsiTheme="minorHAnsi" w:cstheme="minorBidi"/>
            <w:noProof/>
            <w:sz w:val="22"/>
            <w:szCs w:val="22"/>
          </w:rPr>
          <w:tab/>
        </w:r>
        <w:r w:rsidR="0079548D" w:rsidRPr="0070359D">
          <w:rPr>
            <w:rStyle w:val="Hyperlink"/>
            <w:noProof/>
          </w:rPr>
          <w:t>Additional Code Requirements.</w:t>
        </w:r>
        <w:r w:rsidR="0079548D">
          <w:rPr>
            <w:noProof/>
            <w:webHidden/>
          </w:rPr>
          <w:tab/>
        </w:r>
        <w:r w:rsidR="0038449C">
          <w:rPr>
            <w:noProof/>
            <w:webHidden/>
          </w:rPr>
          <w:fldChar w:fldCharType="begin"/>
        </w:r>
        <w:r w:rsidR="0079548D">
          <w:rPr>
            <w:noProof/>
            <w:webHidden/>
          </w:rPr>
          <w:instrText xml:space="preserve"> PAGEREF _Toc333236305 \h </w:instrText>
        </w:r>
        <w:r w:rsidR="0038449C">
          <w:rPr>
            <w:noProof/>
            <w:webHidden/>
          </w:rPr>
        </w:r>
        <w:r w:rsidR="0038449C">
          <w:rPr>
            <w:noProof/>
            <w:webHidden/>
          </w:rPr>
          <w:fldChar w:fldCharType="separate"/>
        </w:r>
        <w:r w:rsidR="00FA7B91">
          <w:rPr>
            <w:noProof/>
            <w:webHidden/>
          </w:rPr>
          <w:t>145</w:t>
        </w:r>
        <w:r w:rsidR="0038449C">
          <w:rPr>
            <w:noProof/>
            <w:webHidden/>
          </w:rPr>
          <w:fldChar w:fldCharType="end"/>
        </w:r>
      </w:hyperlink>
    </w:p>
    <w:p w:rsidR="0079548D" w:rsidRDefault="005D210D">
      <w:pPr>
        <w:pStyle w:val="TOC4"/>
        <w:rPr>
          <w:rFonts w:asciiTheme="minorHAnsi" w:eastAsiaTheme="minorEastAsia" w:hAnsiTheme="minorHAnsi" w:cstheme="minorBidi"/>
          <w:noProof/>
          <w:sz w:val="22"/>
          <w:szCs w:val="22"/>
        </w:rPr>
      </w:pPr>
      <w:hyperlink w:anchor="_Toc333236306" w:history="1">
        <w:r w:rsidR="0079548D" w:rsidRPr="0070359D">
          <w:rPr>
            <w:rStyle w:val="Hyperlink"/>
            <w:noProof/>
          </w:rPr>
          <w:t>A.3.1.</w:t>
        </w:r>
        <w:r w:rsidR="0079548D">
          <w:rPr>
            <w:rFonts w:asciiTheme="minorHAnsi" w:eastAsiaTheme="minorEastAsia" w:hAnsiTheme="minorHAnsi" w:cstheme="minorBidi"/>
            <w:noProof/>
            <w:sz w:val="22"/>
            <w:szCs w:val="22"/>
          </w:rPr>
          <w:tab/>
        </w:r>
        <w:r w:rsidR="0079548D" w:rsidRPr="0070359D">
          <w:rPr>
            <w:rStyle w:val="Hyperlink"/>
            <w:noProof/>
          </w:rPr>
          <w:t xml:space="preserve">Electric Vehicle Supply Equipment (EVSE) </w:t>
        </w:r>
        <w:r w:rsidR="00E45CC4">
          <w:rPr>
            <w:rStyle w:val="Hyperlink"/>
            <w:noProof/>
          </w:rPr>
          <w:t xml:space="preserve">with Integral </w:t>
        </w:r>
        <w:r w:rsidR="0079548D" w:rsidRPr="0070359D">
          <w:rPr>
            <w:rStyle w:val="Hyperlink"/>
            <w:noProof/>
          </w:rPr>
          <w:t xml:space="preserve">Timing </w:t>
        </w:r>
        <w:r w:rsidR="00E45CC4">
          <w:rPr>
            <w:rStyle w:val="Hyperlink"/>
            <w:noProof/>
          </w:rPr>
          <w:t xml:space="preserve">Measuring </w:t>
        </w:r>
        <w:r w:rsidR="0079548D" w:rsidRPr="0070359D">
          <w:rPr>
            <w:rStyle w:val="Hyperlink"/>
            <w:noProof/>
          </w:rPr>
          <w:t>Devices.</w:t>
        </w:r>
        <w:r w:rsidR="0079548D">
          <w:rPr>
            <w:noProof/>
            <w:webHidden/>
          </w:rPr>
          <w:tab/>
        </w:r>
        <w:r w:rsidR="0038449C">
          <w:rPr>
            <w:noProof/>
            <w:webHidden/>
          </w:rPr>
          <w:fldChar w:fldCharType="begin"/>
        </w:r>
        <w:r w:rsidR="0079548D">
          <w:rPr>
            <w:noProof/>
            <w:webHidden/>
          </w:rPr>
          <w:instrText xml:space="preserve"> PAGEREF _Toc333236306 \h </w:instrText>
        </w:r>
        <w:r w:rsidR="0038449C">
          <w:rPr>
            <w:noProof/>
            <w:webHidden/>
          </w:rPr>
        </w:r>
        <w:r w:rsidR="0038449C">
          <w:rPr>
            <w:noProof/>
            <w:webHidden/>
          </w:rPr>
          <w:fldChar w:fldCharType="separate"/>
        </w:r>
        <w:r w:rsidR="00FA7B91">
          <w:rPr>
            <w:noProof/>
            <w:webHidden/>
          </w:rPr>
          <w:t>145</w:t>
        </w:r>
        <w:r w:rsidR="0038449C">
          <w:rPr>
            <w:noProof/>
            <w:webHidden/>
          </w:rPr>
          <w:fldChar w:fldCharType="end"/>
        </w:r>
      </w:hyperlink>
    </w:p>
    <w:p w:rsidR="0079548D" w:rsidRDefault="005D210D">
      <w:pPr>
        <w:pStyle w:val="TOC3"/>
        <w:rPr>
          <w:rFonts w:asciiTheme="minorHAnsi" w:eastAsiaTheme="minorEastAsia" w:hAnsiTheme="minorHAnsi" w:cstheme="minorBidi"/>
          <w:noProof/>
          <w:sz w:val="22"/>
          <w:szCs w:val="22"/>
        </w:rPr>
      </w:pPr>
      <w:hyperlink w:anchor="_Toc333236307" w:history="1">
        <w:r w:rsidR="0079548D" w:rsidRPr="0070359D">
          <w:rPr>
            <w:rStyle w:val="Hyperlink"/>
            <w:noProof/>
          </w:rPr>
          <w:t>A.4.</w:t>
        </w:r>
        <w:r w:rsidR="0079548D">
          <w:rPr>
            <w:rFonts w:asciiTheme="minorHAnsi" w:eastAsiaTheme="minorEastAsia" w:hAnsiTheme="minorHAnsi" w:cstheme="minorBidi"/>
            <w:noProof/>
            <w:sz w:val="22"/>
            <w:szCs w:val="22"/>
          </w:rPr>
          <w:tab/>
        </w:r>
        <w:r w:rsidR="0079548D" w:rsidRPr="0070359D">
          <w:rPr>
            <w:rStyle w:val="Hyperlink"/>
            <w:noProof/>
          </w:rPr>
          <w:t>Type Evaluation.</w:t>
        </w:r>
        <w:r w:rsidR="0079548D">
          <w:rPr>
            <w:noProof/>
            <w:webHidden/>
          </w:rPr>
          <w:tab/>
        </w:r>
        <w:r w:rsidR="0038449C">
          <w:rPr>
            <w:noProof/>
            <w:webHidden/>
          </w:rPr>
          <w:fldChar w:fldCharType="begin"/>
        </w:r>
        <w:r w:rsidR="0079548D">
          <w:rPr>
            <w:noProof/>
            <w:webHidden/>
          </w:rPr>
          <w:instrText xml:space="preserve"> PAGEREF _Toc333236307 \h </w:instrText>
        </w:r>
        <w:r w:rsidR="0038449C">
          <w:rPr>
            <w:noProof/>
            <w:webHidden/>
          </w:rPr>
        </w:r>
        <w:r w:rsidR="0038449C">
          <w:rPr>
            <w:noProof/>
            <w:webHidden/>
          </w:rPr>
          <w:fldChar w:fldCharType="separate"/>
        </w:r>
        <w:r w:rsidR="00FA7B91">
          <w:rPr>
            <w:noProof/>
            <w:webHidden/>
          </w:rPr>
          <w:t>145</w:t>
        </w:r>
        <w:r w:rsidR="0038449C">
          <w:rPr>
            <w:noProof/>
            <w:webHidden/>
          </w:rPr>
          <w:fldChar w:fldCharType="end"/>
        </w:r>
      </w:hyperlink>
    </w:p>
    <w:p w:rsidR="0079548D" w:rsidRDefault="005D210D">
      <w:pPr>
        <w:pStyle w:val="TOC2"/>
        <w:tabs>
          <w:tab w:val="right" w:leader="dot" w:pos="9350"/>
        </w:tabs>
        <w:rPr>
          <w:rFonts w:asciiTheme="minorHAnsi" w:eastAsiaTheme="minorEastAsia" w:hAnsiTheme="minorHAnsi" w:cstheme="minorBidi"/>
          <w:b w:val="0"/>
          <w:noProof/>
          <w:sz w:val="22"/>
          <w:szCs w:val="22"/>
        </w:rPr>
      </w:pPr>
      <w:hyperlink w:anchor="_Toc333236309" w:history="1">
        <w:r w:rsidR="0079548D" w:rsidRPr="0070359D">
          <w:rPr>
            <w:rStyle w:val="Hyperlink"/>
            <w:noProof/>
          </w:rPr>
          <w:t>S.</w:t>
        </w:r>
        <w:r w:rsidR="0079548D">
          <w:rPr>
            <w:rFonts w:asciiTheme="minorHAnsi" w:eastAsiaTheme="minorEastAsia" w:hAnsiTheme="minorHAnsi" w:cstheme="minorBidi"/>
            <w:b w:val="0"/>
            <w:noProof/>
            <w:sz w:val="22"/>
            <w:szCs w:val="22"/>
          </w:rPr>
          <w:tab/>
        </w:r>
        <w:r w:rsidR="0079548D" w:rsidRPr="0070359D">
          <w:rPr>
            <w:rStyle w:val="Hyperlink"/>
            <w:noProof/>
          </w:rPr>
          <w:t>Specifications</w:t>
        </w:r>
        <w:r w:rsidR="0079548D">
          <w:rPr>
            <w:noProof/>
            <w:webHidden/>
          </w:rPr>
          <w:tab/>
        </w:r>
        <w:r w:rsidR="0038449C">
          <w:rPr>
            <w:noProof/>
            <w:webHidden/>
          </w:rPr>
          <w:fldChar w:fldCharType="begin"/>
        </w:r>
        <w:r w:rsidR="0079548D">
          <w:rPr>
            <w:noProof/>
            <w:webHidden/>
          </w:rPr>
          <w:instrText xml:space="preserve"> PAGEREF _Toc333236309 \h </w:instrText>
        </w:r>
        <w:r w:rsidR="0038449C">
          <w:rPr>
            <w:noProof/>
            <w:webHidden/>
          </w:rPr>
        </w:r>
        <w:r w:rsidR="0038449C">
          <w:rPr>
            <w:noProof/>
            <w:webHidden/>
          </w:rPr>
          <w:fldChar w:fldCharType="separate"/>
        </w:r>
        <w:r w:rsidR="00FA7B91">
          <w:rPr>
            <w:noProof/>
            <w:webHidden/>
          </w:rPr>
          <w:t>145</w:t>
        </w:r>
        <w:r w:rsidR="0038449C">
          <w:rPr>
            <w:noProof/>
            <w:webHidden/>
          </w:rPr>
          <w:fldChar w:fldCharType="end"/>
        </w:r>
      </w:hyperlink>
    </w:p>
    <w:p w:rsidR="0079548D" w:rsidRDefault="005D210D">
      <w:pPr>
        <w:pStyle w:val="TOC3"/>
        <w:rPr>
          <w:rFonts w:asciiTheme="minorHAnsi" w:eastAsiaTheme="minorEastAsia" w:hAnsiTheme="minorHAnsi" w:cstheme="minorBidi"/>
          <w:noProof/>
          <w:sz w:val="22"/>
          <w:szCs w:val="22"/>
        </w:rPr>
      </w:pPr>
      <w:hyperlink w:anchor="_Toc333236310" w:history="1">
        <w:r w:rsidR="0079548D" w:rsidRPr="0070359D">
          <w:rPr>
            <w:rStyle w:val="Hyperlink"/>
            <w:noProof/>
          </w:rPr>
          <w:t>S.1.</w:t>
        </w:r>
        <w:r w:rsidR="0079548D">
          <w:rPr>
            <w:rFonts w:asciiTheme="minorHAnsi" w:eastAsiaTheme="minorEastAsia" w:hAnsiTheme="minorHAnsi" w:cstheme="minorBidi"/>
            <w:noProof/>
            <w:sz w:val="22"/>
            <w:szCs w:val="22"/>
          </w:rPr>
          <w:tab/>
        </w:r>
        <w:r w:rsidR="00E45CC4">
          <w:rPr>
            <w:rStyle w:val="Hyperlink"/>
            <w:noProof/>
          </w:rPr>
          <w:t>Primary I</w:t>
        </w:r>
        <w:r w:rsidR="0079548D" w:rsidRPr="0070359D">
          <w:rPr>
            <w:rStyle w:val="Hyperlink"/>
            <w:noProof/>
          </w:rPr>
          <w:t>ndicating and Recording Elements.</w:t>
        </w:r>
        <w:r w:rsidR="0079548D">
          <w:rPr>
            <w:noProof/>
            <w:webHidden/>
          </w:rPr>
          <w:tab/>
        </w:r>
        <w:r w:rsidR="0038449C">
          <w:rPr>
            <w:noProof/>
            <w:webHidden/>
          </w:rPr>
          <w:fldChar w:fldCharType="begin"/>
        </w:r>
        <w:r w:rsidR="0079548D">
          <w:rPr>
            <w:noProof/>
            <w:webHidden/>
          </w:rPr>
          <w:instrText xml:space="preserve"> PAGEREF _Toc333236310 \h </w:instrText>
        </w:r>
        <w:r w:rsidR="0038449C">
          <w:rPr>
            <w:noProof/>
            <w:webHidden/>
          </w:rPr>
        </w:r>
        <w:r w:rsidR="0038449C">
          <w:rPr>
            <w:noProof/>
            <w:webHidden/>
          </w:rPr>
          <w:fldChar w:fldCharType="separate"/>
        </w:r>
        <w:r w:rsidR="00FA7B91">
          <w:rPr>
            <w:noProof/>
            <w:webHidden/>
          </w:rPr>
          <w:t>145</w:t>
        </w:r>
        <w:r w:rsidR="0038449C">
          <w:rPr>
            <w:noProof/>
            <w:webHidden/>
          </w:rPr>
          <w:fldChar w:fldCharType="end"/>
        </w:r>
      </w:hyperlink>
    </w:p>
    <w:p w:rsidR="0079548D" w:rsidRDefault="005D210D">
      <w:pPr>
        <w:pStyle w:val="TOC4"/>
        <w:rPr>
          <w:rFonts w:asciiTheme="minorHAnsi" w:eastAsiaTheme="minorEastAsia" w:hAnsiTheme="minorHAnsi" w:cstheme="minorBidi"/>
          <w:noProof/>
          <w:sz w:val="22"/>
          <w:szCs w:val="22"/>
        </w:rPr>
      </w:pPr>
      <w:hyperlink w:anchor="_Toc333236311" w:history="1">
        <w:r w:rsidR="0079548D" w:rsidRPr="0070359D">
          <w:rPr>
            <w:rStyle w:val="Hyperlink"/>
            <w:noProof/>
          </w:rPr>
          <w:t>S.1.1.</w:t>
        </w:r>
        <w:r w:rsidR="0079548D">
          <w:rPr>
            <w:rFonts w:asciiTheme="minorHAnsi" w:eastAsiaTheme="minorEastAsia" w:hAnsiTheme="minorHAnsi" w:cstheme="minorBidi"/>
            <w:noProof/>
            <w:sz w:val="22"/>
            <w:szCs w:val="22"/>
          </w:rPr>
          <w:tab/>
        </w:r>
        <w:r w:rsidR="0079548D" w:rsidRPr="0070359D">
          <w:rPr>
            <w:rStyle w:val="Hyperlink"/>
            <w:noProof/>
          </w:rPr>
          <w:t>Electric Vehicle Supply Equipment (EVSE)</w:t>
        </w:r>
        <w:r w:rsidR="0079548D">
          <w:rPr>
            <w:noProof/>
            <w:webHidden/>
          </w:rPr>
          <w:tab/>
        </w:r>
        <w:r w:rsidR="0038449C">
          <w:rPr>
            <w:noProof/>
            <w:webHidden/>
          </w:rPr>
          <w:fldChar w:fldCharType="begin"/>
        </w:r>
        <w:r w:rsidR="0079548D">
          <w:rPr>
            <w:noProof/>
            <w:webHidden/>
          </w:rPr>
          <w:instrText xml:space="preserve"> PAGEREF _Toc333236311 \h </w:instrText>
        </w:r>
        <w:r w:rsidR="0038449C">
          <w:rPr>
            <w:noProof/>
            <w:webHidden/>
          </w:rPr>
        </w:r>
        <w:r w:rsidR="0038449C">
          <w:rPr>
            <w:noProof/>
            <w:webHidden/>
          </w:rPr>
          <w:fldChar w:fldCharType="separate"/>
        </w:r>
        <w:r w:rsidR="00FA7B91">
          <w:rPr>
            <w:noProof/>
            <w:webHidden/>
          </w:rPr>
          <w:t>145</w:t>
        </w:r>
        <w:r w:rsidR="0038449C">
          <w:rPr>
            <w:noProof/>
            <w:webHidden/>
          </w:rPr>
          <w:fldChar w:fldCharType="end"/>
        </w:r>
      </w:hyperlink>
    </w:p>
    <w:p w:rsidR="0079548D" w:rsidRDefault="005D210D">
      <w:pPr>
        <w:pStyle w:val="TOC4"/>
        <w:rPr>
          <w:rFonts w:asciiTheme="minorHAnsi" w:eastAsiaTheme="minorEastAsia" w:hAnsiTheme="minorHAnsi" w:cstheme="minorBidi"/>
          <w:noProof/>
          <w:sz w:val="22"/>
          <w:szCs w:val="22"/>
        </w:rPr>
      </w:pPr>
      <w:hyperlink w:anchor="_Toc333236312" w:history="1">
        <w:r w:rsidR="0079548D" w:rsidRPr="0070359D">
          <w:rPr>
            <w:rStyle w:val="Hyperlink"/>
            <w:noProof/>
          </w:rPr>
          <w:t>S.1.2.</w:t>
        </w:r>
        <w:r w:rsidR="0079548D">
          <w:rPr>
            <w:rFonts w:asciiTheme="minorHAnsi" w:eastAsiaTheme="minorEastAsia" w:hAnsiTheme="minorHAnsi" w:cstheme="minorBidi"/>
            <w:noProof/>
            <w:sz w:val="22"/>
            <w:szCs w:val="22"/>
          </w:rPr>
          <w:tab/>
        </w:r>
        <w:r w:rsidR="0079548D" w:rsidRPr="0070359D">
          <w:rPr>
            <w:rStyle w:val="Hyperlink"/>
            <w:noProof/>
          </w:rPr>
          <w:t>EVSE Indicating Elements</w:t>
        </w:r>
        <w:r w:rsidR="0079548D">
          <w:rPr>
            <w:noProof/>
            <w:webHidden/>
          </w:rPr>
          <w:tab/>
        </w:r>
        <w:r w:rsidR="0038449C">
          <w:rPr>
            <w:noProof/>
            <w:webHidden/>
          </w:rPr>
          <w:fldChar w:fldCharType="begin"/>
        </w:r>
        <w:r w:rsidR="0079548D">
          <w:rPr>
            <w:noProof/>
            <w:webHidden/>
          </w:rPr>
          <w:instrText xml:space="preserve"> PAGEREF _Toc333236312 \h </w:instrText>
        </w:r>
        <w:r w:rsidR="0038449C">
          <w:rPr>
            <w:noProof/>
            <w:webHidden/>
          </w:rPr>
        </w:r>
        <w:r w:rsidR="0038449C">
          <w:rPr>
            <w:noProof/>
            <w:webHidden/>
          </w:rPr>
          <w:fldChar w:fldCharType="separate"/>
        </w:r>
        <w:r w:rsidR="00FA7B91">
          <w:rPr>
            <w:noProof/>
            <w:webHidden/>
          </w:rPr>
          <w:t>146</w:t>
        </w:r>
        <w:r w:rsidR="0038449C">
          <w:rPr>
            <w:noProof/>
            <w:webHidden/>
          </w:rPr>
          <w:fldChar w:fldCharType="end"/>
        </w:r>
      </w:hyperlink>
    </w:p>
    <w:p w:rsidR="0079548D" w:rsidRDefault="005D210D" w:rsidP="00AC4035">
      <w:pPr>
        <w:pStyle w:val="TOC4"/>
        <w:rPr>
          <w:rFonts w:asciiTheme="minorHAnsi" w:eastAsiaTheme="minorEastAsia" w:hAnsiTheme="minorHAnsi" w:cstheme="minorBidi"/>
          <w:noProof/>
          <w:sz w:val="22"/>
          <w:szCs w:val="22"/>
        </w:rPr>
      </w:pPr>
      <w:hyperlink w:anchor="_Toc333236313" w:history="1">
        <w:r w:rsidR="0079548D" w:rsidRPr="0070359D">
          <w:rPr>
            <w:rStyle w:val="Hyperlink"/>
            <w:noProof/>
          </w:rPr>
          <w:t>S.1.3.</w:t>
        </w:r>
        <w:r w:rsidR="0079548D">
          <w:rPr>
            <w:rFonts w:asciiTheme="minorHAnsi" w:eastAsiaTheme="minorEastAsia" w:hAnsiTheme="minorHAnsi" w:cstheme="minorBidi"/>
            <w:noProof/>
            <w:sz w:val="22"/>
            <w:szCs w:val="22"/>
          </w:rPr>
          <w:tab/>
        </w:r>
        <w:r w:rsidR="0079548D" w:rsidRPr="0070359D">
          <w:rPr>
            <w:rStyle w:val="Hyperlink"/>
            <w:noProof/>
          </w:rPr>
          <w:t>EVSE Units</w:t>
        </w:r>
        <w:r w:rsidR="0079548D">
          <w:rPr>
            <w:noProof/>
            <w:webHidden/>
          </w:rPr>
          <w:tab/>
        </w:r>
        <w:r w:rsidR="0038449C">
          <w:rPr>
            <w:noProof/>
            <w:webHidden/>
          </w:rPr>
          <w:fldChar w:fldCharType="begin"/>
        </w:r>
        <w:r w:rsidR="0079548D">
          <w:rPr>
            <w:noProof/>
            <w:webHidden/>
          </w:rPr>
          <w:instrText xml:space="preserve"> PAGEREF _Toc333236313 \h </w:instrText>
        </w:r>
        <w:r w:rsidR="0038449C">
          <w:rPr>
            <w:noProof/>
            <w:webHidden/>
          </w:rPr>
        </w:r>
        <w:r w:rsidR="0038449C">
          <w:rPr>
            <w:noProof/>
            <w:webHidden/>
          </w:rPr>
          <w:fldChar w:fldCharType="separate"/>
        </w:r>
        <w:r w:rsidR="00FA7B91">
          <w:rPr>
            <w:noProof/>
            <w:webHidden/>
          </w:rPr>
          <w:t>146</w:t>
        </w:r>
        <w:r w:rsidR="0038449C">
          <w:rPr>
            <w:noProof/>
            <w:webHidden/>
          </w:rPr>
          <w:fldChar w:fldCharType="end"/>
        </w:r>
      </w:hyperlink>
    </w:p>
    <w:p w:rsidR="0079548D" w:rsidRDefault="005D210D">
      <w:pPr>
        <w:pStyle w:val="TOC3"/>
        <w:rPr>
          <w:rFonts w:asciiTheme="minorHAnsi" w:eastAsiaTheme="minorEastAsia" w:hAnsiTheme="minorHAnsi" w:cstheme="minorBidi"/>
          <w:noProof/>
          <w:sz w:val="22"/>
          <w:szCs w:val="22"/>
        </w:rPr>
      </w:pPr>
      <w:hyperlink w:anchor="_Toc333236318" w:history="1">
        <w:r w:rsidR="0079548D" w:rsidRPr="0070359D">
          <w:rPr>
            <w:rStyle w:val="Hyperlink"/>
            <w:noProof/>
          </w:rPr>
          <w:t>S.2.</w:t>
        </w:r>
        <w:r w:rsidR="0079548D">
          <w:rPr>
            <w:rFonts w:asciiTheme="minorHAnsi" w:eastAsiaTheme="minorEastAsia" w:hAnsiTheme="minorHAnsi" w:cstheme="minorBidi"/>
            <w:noProof/>
            <w:sz w:val="22"/>
            <w:szCs w:val="22"/>
          </w:rPr>
          <w:tab/>
        </w:r>
        <w:r w:rsidR="0079548D" w:rsidRPr="0070359D">
          <w:rPr>
            <w:rStyle w:val="Hyperlink"/>
            <w:noProof/>
          </w:rPr>
          <w:t>EVSE Operating Requirements.</w:t>
        </w:r>
        <w:r w:rsidR="0079548D">
          <w:rPr>
            <w:noProof/>
            <w:webHidden/>
          </w:rPr>
          <w:tab/>
        </w:r>
        <w:r w:rsidR="0038449C">
          <w:rPr>
            <w:noProof/>
            <w:webHidden/>
          </w:rPr>
          <w:fldChar w:fldCharType="begin"/>
        </w:r>
        <w:r w:rsidR="0079548D">
          <w:rPr>
            <w:noProof/>
            <w:webHidden/>
          </w:rPr>
          <w:instrText xml:space="preserve"> PAGEREF _Toc333236318 \h </w:instrText>
        </w:r>
        <w:r w:rsidR="0038449C">
          <w:rPr>
            <w:noProof/>
            <w:webHidden/>
          </w:rPr>
        </w:r>
        <w:r w:rsidR="0038449C">
          <w:rPr>
            <w:noProof/>
            <w:webHidden/>
          </w:rPr>
          <w:fldChar w:fldCharType="separate"/>
        </w:r>
        <w:r w:rsidR="00FA7B91">
          <w:rPr>
            <w:noProof/>
            <w:webHidden/>
          </w:rPr>
          <w:t>146</w:t>
        </w:r>
        <w:r w:rsidR="0038449C">
          <w:rPr>
            <w:noProof/>
            <w:webHidden/>
          </w:rPr>
          <w:fldChar w:fldCharType="end"/>
        </w:r>
      </w:hyperlink>
    </w:p>
    <w:p w:rsidR="0079548D" w:rsidRDefault="005D210D">
      <w:pPr>
        <w:pStyle w:val="TOC4"/>
        <w:rPr>
          <w:rFonts w:asciiTheme="minorHAnsi" w:eastAsiaTheme="minorEastAsia" w:hAnsiTheme="minorHAnsi" w:cstheme="minorBidi"/>
          <w:noProof/>
          <w:sz w:val="22"/>
          <w:szCs w:val="22"/>
        </w:rPr>
      </w:pPr>
      <w:hyperlink w:anchor="_Toc333236319" w:history="1">
        <w:r w:rsidR="0079548D" w:rsidRPr="0070359D">
          <w:rPr>
            <w:rStyle w:val="Hyperlink"/>
            <w:noProof/>
          </w:rPr>
          <w:t>S.2.1.</w:t>
        </w:r>
        <w:r w:rsidR="0079548D">
          <w:rPr>
            <w:rFonts w:asciiTheme="minorHAnsi" w:eastAsiaTheme="minorEastAsia" w:hAnsiTheme="minorHAnsi" w:cstheme="minorBidi"/>
            <w:noProof/>
            <w:sz w:val="22"/>
            <w:szCs w:val="22"/>
          </w:rPr>
          <w:tab/>
        </w:r>
        <w:r w:rsidR="0079548D" w:rsidRPr="0070359D">
          <w:rPr>
            <w:rStyle w:val="Hyperlink"/>
            <w:noProof/>
          </w:rPr>
          <w:t>EVSE Return to Zero.</w:t>
        </w:r>
        <w:r w:rsidR="0079548D">
          <w:rPr>
            <w:noProof/>
            <w:webHidden/>
          </w:rPr>
          <w:tab/>
        </w:r>
        <w:r w:rsidR="0038449C">
          <w:rPr>
            <w:noProof/>
            <w:webHidden/>
          </w:rPr>
          <w:fldChar w:fldCharType="begin"/>
        </w:r>
        <w:r w:rsidR="0079548D">
          <w:rPr>
            <w:noProof/>
            <w:webHidden/>
          </w:rPr>
          <w:instrText xml:space="preserve"> PAGEREF _Toc333236319 \h </w:instrText>
        </w:r>
        <w:r w:rsidR="0038449C">
          <w:rPr>
            <w:noProof/>
            <w:webHidden/>
          </w:rPr>
        </w:r>
        <w:r w:rsidR="0038449C">
          <w:rPr>
            <w:noProof/>
            <w:webHidden/>
          </w:rPr>
          <w:fldChar w:fldCharType="separate"/>
        </w:r>
        <w:r w:rsidR="00FA7B91">
          <w:rPr>
            <w:noProof/>
            <w:webHidden/>
          </w:rPr>
          <w:t>146</w:t>
        </w:r>
        <w:r w:rsidR="0038449C">
          <w:rPr>
            <w:noProof/>
            <w:webHidden/>
          </w:rPr>
          <w:fldChar w:fldCharType="end"/>
        </w:r>
      </w:hyperlink>
    </w:p>
    <w:p w:rsidR="0079548D" w:rsidRDefault="005D210D">
      <w:pPr>
        <w:pStyle w:val="TOC4"/>
        <w:rPr>
          <w:rFonts w:asciiTheme="minorHAnsi" w:eastAsiaTheme="minorEastAsia" w:hAnsiTheme="minorHAnsi" w:cstheme="minorBidi"/>
          <w:noProof/>
          <w:sz w:val="22"/>
          <w:szCs w:val="22"/>
        </w:rPr>
      </w:pPr>
      <w:hyperlink w:anchor="_Toc333236320" w:history="1">
        <w:r w:rsidR="0079548D" w:rsidRPr="0070359D">
          <w:rPr>
            <w:rStyle w:val="Hyperlink"/>
            <w:noProof/>
          </w:rPr>
          <w:t>S.2.2.</w:t>
        </w:r>
        <w:r w:rsidR="0079548D">
          <w:rPr>
            <w:rFonts w:asciiTheme="minorHAnsi" w:eastAsiaTheme="minorEastAsia" w:hAnsiTheme="minorHAnsi" w:cstheme="minorBidi"/>
            <w:noProof/>
            <w:sz w:val="22"/>
            <w:szCs w:val="22"/>
          </w:rPr>
          <w:tab/>
        </w:r>
        <w:r w:rsidR="0079548D" w:rsidRPr="0070359D">
          <w:rPr>
            <w:rStyle w:val="Hyperlink"/>
            <w:noProof/>
          </w:rPr>
          <w:t xml:space="preserve">EVSE Indicator </w:t>
        </w:r>
        <w:r w:rsidR="00E45CC4">
          <w:rPr>
            <w:rStyle w:val="Hyperlink"/>
            <w:noProof/>
          </w:rPr>
          <w:t xml:space="preserve">Zero </w:t>
        </w:r>
        <w:r w:rsidR="0079548D" w:rsidRPr="0070359D">
          <w:rPr>
            <w:rStyle w:val="Hyperlink"/>
            <w:noProof/>
          </w:rPr>
          <w:t>Reset Mechanism.</w:t>
        </w:r>
        <w:r w:rsidR="0079548D">
          <w:rPr>
            <w:noProof/>
            <w:webHidden/>
          </w:rPr>
          <w:tab/>
        </w:r>
        <w:r w:rsidR="0038449C">
          <w:rPr>
            <w:noProof/>
            <w:webHidden/>
          </w:rPr>
          <w:fldChar w:fldCharType="begin"/>
        </w:r>
        <w:r w:rsidR="0079548D">
          <w:rPr>
            <w:noProof/>
            <w:webHidden/>
          </w:rPr>
          <w:instrText xml:space="preserve"> PAGEREF _Toc333236320 \h </w:instrText>
        </w:r>
        <w:r w:rsidR="0038449C">
          <w:rPr>
            <w:noProof/>
            <w:webHidden/>
          </w:rPr>
        </w:r>
        <w:r w:rsidR="0038449C">
          <w:rPr>
            <w:noProof/>
            <w:webHidden/>
          </w:rPr>
          <w:fldChar w:fldCharType="separate"/>
        </w:r>
        <w:r w:rsidR="00FA7B91">
          <w:rPr>
            <w:noProof/>
            <w:webHidden/>
          </w:rPr>
          <w:t>146</w:t>
        </w:r>
        <w:r w:rsidR="0038449C">
          <w:rPr>
            <w:noProof/>
            <w:webHidden/>
          </w:rPr>
          <w:fldChar w:fldCharType="end"/>
        </w:r>
      </w:hyperlink>
    </w:p>
    <w:p w:rsidR="0079548D" w:rsidRDefault="005D210D">
      <w:pPr>
        <w:pStyle w:val="TOC4"/>
        <w:rPr>
          <w:rFonts w:asciiTheme="minorHAnsi" w:eastAsiaTheme="minorEastAsia" w:hAnsiTheme="minorHAnsi" w:cstheme="minorBidi"/>
          <w:noProof/>
          <w:sz w:val="22"/>
          <w:szCs w:val="22"/>
        </w:rPr>
      </w:pPr>
      <w:hyperlink w:anchor="_Toc333236321" w:history="1">
        <w:r w:rsidR="0079548D" w:rsidRPr="0070359D">
          <w:rPr>
            <w:rStyle w:val="Hyperlink"/>
            <w:noProof/>
          </w:rPr>
          <w:t>S.2.3.</w:t>
        </w:r>
        <w:r w:rsidR="0079548D">
          <w:rPr>
            <w:rFonts w:asciiTheme="minorHAnsi" w:eastAsiaTheme="minorEastAsia" w:hAnsiTheme="minorHAnsi" w:cstheme="minorBidi"/>
            <w:noProof/>
            <w:sz w:val="22"/>
            <w:szCs w:val="22"/>
          </w:rPr>
          <w:tab/>
        </w:r>
        <w:r w:rsidR="0079548D" w:rsidRPr="0070359D">
          <w:rPr>
            <w:rStyle w:val="Hyperlink"/>
            <w:noProof/>
          </w:rPr>
          <w:t>EVSE Provision for Power Loss.</w:t>
        </w:r>
        <w:r w:rsidR="0079548D">
          <w:rPr>
            <w:noProof/>
            <w:webHidden/>
          </w:rPr>
          <w:tab/>
        </w:r>
        <w:r w:rsidR="0038449C">
          <w:rPr>
            <w:noProof/>
            <w:webHidden/>
          </w:rPr>
          <w:fldChar w:fldCharType="begin"/>
        </w:r>
        <w:r w:rsidR="0079548D">
          <w:rPr>
            <w:noProof/>
            <w:webHidden/>
          </w:rPr>
          <w:instrText xml:space="preserve"> PAGEREF _Toc333236321 \h </w:instrText>
        </w:r>
        <w:r w:rsidR="0038449C">
          <w:rPr>
            <w:noProof/>
            <w:webHidden/>
          </w:rPr>
        </w:r>
        <w:r w:rsidR="0038449C">
          <w:rPr>
            <w:noProof/>
            <w:webHidden/>
          </w:rPr>
          <w:fldChar w:fldCharType="separate"/>
        </w:r>
        <w:r w:rsidR="00FA7B91">
          <w:rPr>
            <w:noProof/>
            <w:webHidden/>
          </w:rPr>
          <w:t>147</w:t>
        </w:r>
        <w:r w:rsidR="0038449C">
          <w:rPr>
            <w:noProof/>
            <w:webHidden/>
          </w:rPr>
          <w:fldChar w:fldCharType="end"/>
        </w:r>
      </w:hyperlink>
    </w:p>
    <w:p w:rsidR="0079548D" w:rsidRDefault="005D210D">
      <w:pPr>
        <w:pStyle w:val="TOC4"/>
        <w:rPr>
          <w:rFonts w:asciiTheme="minorHAnsi" w:eastAsiaTheme="minorEastAsia" w:hAnsiTheme="minorHAnsi" w:cstheme="minorBidi"/>
          <w:noProof/>
          <w:sz w:val="22"/>
          <w:szCs w:val="22"/>
        </w:rPr>
      </w:pPr>
      <w:hyperlink w:anchor="_Toc333236322" w:history="1">
        <w:r w:rsidR="0079548D" w:rsidRPr="0070359D">
          <w:rPr>
            <w:rStyle w:val="Hyperlink"/>
            <w:noProof/>
          </w:rPr>
          <w:t>S.2.4.</w:t>
        </w:r>
        <w:r w:rsidR="0079548D">
          <w:rPr>
            <w:rFonts w:asciiTheme="minorHAnsi" w:eastAsiaTheme="minorEastAsia" w:hAnsiTheme="minorHAnsi" w:cstheme="minorBidi"/>
            <w:noProof/>
            <w:sz w:val="22"/>
            <w:szCs w:val="22"/>
          </w:rPr>
          <w:tab/>
        </w:r>
        <w:r w:rsidR="0079548D" w:rsidRPr="0070359D">
          <w:rPr>
            <w:rStyle w:val="Hyperlink"/>
            <w:noProof/>
          </w:rPr>
          <w:t>EVSE Indication of Unit Price and Equipment</w:t>
        </w:r>
        <w:r w:rsidR="00074C05">
          <w:rPr>
            <w:rStyle w:val="Hyperlink"/>
            <w:noProof/>
          </w:rPr>
          <w:t xml:space="preserve"> </w:t>
        </w:r>
        <w:r w:rsidR="00A714BB">
          <w:rPr>
            <w:rStyle w:val="Hyperlink"/>
            <w:noProof/>
          </w:rPr>
          <w:t>Capacity and Type of Voltage</w:t>
        </w:r>
        <w:r w:rsidR="0079548D" w:rsidRPr="0070359D">
          <w:rPr>
            <w:rStyle w:val="Hyperlink"/>
            <w:noProof/>
          </w:rPr>
          <w:t>.</w:t>
        </w:r>
        <w:r w:rsidR="0079548D">
          <w:rPr>
            <w:noProof/>
            <w:webHidden/>
          </w:rPr>
          <w:tab/>
        </w:r>
        <w:r w:rsidR="0038449C">
          <w:rPr>
            <w:noProof/>
            <w:webHidden/>
          </w:rPr>
          <w:fldChar w:fldCharType="begin"/>
        </w:r>
        <w:r w:rsidR="0079548D">
          <w:rPr>
            <w:noProof/>
            <w:webHidden/>
          </w:rPr>
          <w:instrText xml:space="preserve"> PAGEREF _Toc333236322 \h </w:instrText>
        </w:r>
        <w:r w:rsidR="0038449C">
          <w:rPr>
            <w:noProof/>
            <w:webHidden/>
          </w:rPr>
        </w:r>
        <w:r w:rsidR="0038449C">
          <w:rPr>
            <w:noProof/>
            <w:webHidden/>
          </w:rPr>
          <w:fldChar w:fldCharType="separate"/>
        </w:r>
        <w:r w:rsidR="00FA7B91">
          <w:rPr>
            <w:noProof/>
            <w:webHidden/>
          </w:rPr>
          <w:t>147</w:t>
        </w:r>
        <w:r w:rsidR="0038449C">
          <w:rPr>
            <w:noProof/>
            <w:webHidden/>
          </w:rPr>
          <w:fldChar w:fldCharType="end"/>
        </w:r>
      </w:hyperlink>
    </w:p>
    <w:p w:rsidR="0079548D" w:rsidRDefault="005D210D">
      <w:pPr>
        <w:pStyle w:val="TOC4"/>
        <w:rPr>
          <w:rFonts w:asciiTheme="minorHAnsi" w:eastAsiaTheme="minorEastAsia" w:hAnsiTheme="minorHAnsi" w:cstheme="minorBidi"/>
          <w:noProof/>
          <w:sz w:val="22"/>
          <w:szCs w:val="22"/>
        </w:rPr>
      </w:pPr>
      <w:hyperlink w:anchor="_Toc333236323" w:history="1">
        <w:r w:rsidR="0079548D" w:rsidRPr="0070359D">
          <w:rPr>
            <w:rStyle w:val="Hyperlink"/>
            <w:noProof/>
          </w:rPr>
          <w:t>S.2.5.</w:t>
        </w:r>
        <w:r w:rsidR="0079548D">
          <w:rPr>
            <w:rFonts w:asciiTheme="minorHAnsi" w:eastAsiaTheme="minorEastAsia" w:hAnsiTheme="minorHAnsi" w:cstheme="minorBidi"/>
            <w:noProof/>
            <w:sz w:val="22"/>
            <w:szCs w:val="22"/>
          </w:rPr>
          <w:tab/>
        </w:r>
        <w:r w:rsidR="0079548D" w:rsidRPr="0070359D">
          <w:rPr>
            <w:rStyle w:val="Hyperlink"/>
            <w:noProof/>
          </w:rPr>
          <w:t>EVSE Money-Value Computations.</w:t>
        </w:r>
        <w:r w:rsidR="0079548D">
          <w:rPr>
            <w:noProof/>
            <w:webHidden/>
          </w:rPr>
          <w:tab/>
        </w:r>
        <w:r w:rsidR="0038449C">
          <w:rPr>
            <w:noProof/>
            <w:webHidden/>
          </w:rPr>
          <w:fldChar w:fldCharType="begin"/>
        </w:r>
        <w:r w:rsidR="0079548D">
          <w:rPr>
            <w:noProof/>
            <w:webHidden/>
          </w:rPr>
          <w:instrText xml:space="preserve"> PAGEREF _Toc333236323 \h </w:instrText>
        </w:r>
        <w:r w:rsidR="0038449C">
          <w:rPr>
            <w:noProof/>
            <w:webHidden/>
          </w:rPr>
        </w:r>
        <w:r w:rsidR="0038449C">
          <w:rPr>
            <w:noProof/>
            <w:webHidden/>
          </w:rPr>
          <w:fldChar w:fldCharType="separate"/>
        </w:r>
        <w:r w:rsidR="00FA7B91">
          <w:rPr>
            <w:noProof/>
            <w:webHidden/>
          </w:rPr>
          <w:t>147</w:t>
        </w:r>
        <w:r w:rsidR="0038449C">
          <w:rPr>
            <w:noProof/>
            <w:webHidden/>
          </w:rPr>
          <w:fldChar w:fldCharType="end"/>
        </w:r>
      </w:hyperlink>
    </w:p>
    <w:p w:rsidR="0079548D" w:rsidRDefault="005D210D">
      <w:pPr>
        <w:pStyle w:val="TOC4"/>
        <w:rPr>
          <w:rFonts w:asciiTheme="minorHAnsi" w:eastAsiaTheme="minorEastAsia" w:hAnsiTheme="minorHAnsi" w:cstheme="minorBidi"/>
          <w:noProof/>
          <w:sz w:val="22"/>
          <w:szCs w:val="22"/>
        </w:rPr>
      </w:pPr>
      <w:hyperlink w:anchor="_Toc333236324" w:history="1">
        <w:r w:rsidR="0079548D" w:rsidRPr="0070359D">
          <w:rPr>
            <w:rStyle w:val="Hyperlink"/>
            <w:noProof/>
          </w:rPr>
          <w:t>S.2.6.</w:t>
        </w:r>
        <w:r w:rsidR="0079548D">
          <w:rPr>
            <w:rFonts w:asciiTheme="minorHAnsi" w:eastAsiaTheme="minorEastAsia" w:hAnsiTheme="minorHAnsi" w:cstheme="minorBidi"/>
            <w:noProof/>
            <w:sz w:val="22"/>
            <w:szCs w:val="22"/>
          </w:rPr>
          <w:tab/>
        </w:r>
        <w:r w:rsidR="0079548D" w:rsidRPr="0070359D">
          <w:rPr>
            <w:rStyle w:val="Hyperlink"/>
            <w:noProof/>
          </w:rPr>
          <w:t>EVSE Recorded Representations.</w:t>
        </w:r>
        <w:r w:rsidR="0079548D">
          <w:rPr>
            <w:noProof/>
            <w:webHidden/>
          </w:rPr>
          <w:tab/>
        </w:r>
        <w:r w:rsidR="0038449C">
          <w:rPr>
            <w:noProof/>
            <w:webHidden/>
          </w:rPr>
          <w:fldChar w:fldCharType="begin"/>
        </w:r>
        <w:r w:rsidR="0079548D">
          <w:rPr>
            <w:noProof/>
            <w:webHidden/>
          </w:rPr>
          <w:instrText xml:space="preserve"> PAGEREF _Toc333236324 \h </w:instrText>
        </w:r>
        <w:r w:rsidR="0038449C">
          <w:rPr>
            <w:noProof/>
            <w:webHidden/>
          </w:rPr>
        </w:r>
        <w:r w:rsidR="0038449C">
          <w:rPr>
            <w:noProof/>
            <w:webHidden/>
          </w:rPr>
          <w:fldChar w:fldCharType="separate"/>
        </w:r>
        <w:r w:rsidR="00FA7B91">
          <w:rPr>
            <w:noProof/>
            <w:webHidden/>
          </w:rPr>
          <w:t>148</w:t>
        </w:r>
        <w:r w:rsidR="0038449C">
          <w:rPr>
            <w:noProof/>
            <w:webHidden/>
          </w:rPr>
          <w:fldChar w:fldCharType="end"/>
        </w:r>
      </w:hyperlink>
    </w:p>
    <w:p w:rsidR="0079548D" w:rsidRDefault="005D210D">
      <w:pPr>
        <w:pStyle w:val="TOC4"/>
        <w:rPr>
          <w:rFonts w:asciiTheme="minorHAnsi" w:eastAsiaTheme="minorEastAsia" w:hAnsiTheme="minorHAnsi" w:cstheme="minorBidi"/>
          <w:noProof/>
          <w:sz w:val="22"/>
          <w:szCs w:val="22"/>
        </w:rPr>
      </w:pPr>
      <w:hyperlink w:anchor="_Toc333236325" w:history="1">
        <w:r w:rsidR="0079548D" w:rsidRPr="0070359D">
          <w:rPr>
            <w:rStyle w:val="Hyperlink"/>
            <w:noProof/>
          </w:rPr>
          <w:t>S.2.7.</w:t>
        </w:r>
        <w:r w:rsidR="0079548D">
          <w:rPr>
            <w:rFonts w:asciiTheme="minorHAnsi" w:eastAsiaTheme="minorEastAsia" w:hAnsiTheme="minorHAnsi" w:cstheme="minorBidi"/>
            <w:noProof/>
            <w:sz w:val="22"/>
            <w:szCs w:val="22"/>
          </w:rPr>
          <w:tab/>
        </w:r>
        <w:r w:rsidR="0079548D" w:rsidRPr="0070359D">
          <w:rPr>
            <w:rStyle w:val="Hyperlink"/>
            <w:noProof/>
          </w:rPr>
          <w:t>Indication of Delivery.</w:t>
        </w:r>
        <w:r w:rsidR="0079548D">
          <w:rPr>
            <w:noProof/>
            <w:webHidden/>
          </w:rPr>
          <w:tab/>
        </w:r>
        <w:r w:rsidR="0038449C">
          <w:rPr>
            <w:noProof/>
            <w:webHidden/>
          </w:rPr>
          <w:fldChar w:fldCharType="begin"/>
        </w:r>
        <w:r w:rsidR="0079548D">
          <w:rPr>
            <w:noProof/>
            <w:webHidden/>
          </w:rPr>
          <w:instrText xml:space="preserve"> PAGEREF _Toc333236325 \h </w:instrText>
        </w:r>
        <w:r w:rsidR="0038449C">
          <w:rPr>
            <w:noProof/>
            <w:webHidden/>
          </w:rPr>
        </w:r>
        <w:r w:rsidR="0038449C">
          <w:rPr>
            <w:noProof/>
            <w:webHidden/>
          </w:rPr>
          <w:fldChar w:fldCharType="separate"/>
        </w:r>
        <w:r w:rsidR="00FA7B91">
          <w:rPr>
            <w:noProof/>
            <w:webHidden/>
          </w:rPr>
          <w:t>148</w:t>
        </w:r>
        <w:r w:rsidR="0038449C">
          <w:rPr>
            <w:noProof/>
            <w:webHidden/>
          </w:rPr>
          <w:fldChar w:fldCharType="end"/>
        </w:r>
      </w:hyperlink>
    </w:p>
    <w:p w:rsidR="0079548D" w:rsidRDefault="005D210D">
      <w:pPr>
        <w:pStyle w:val="TOC3"/>
        <w:rPr>
          <w:rFonts w:asciiTheme="minorHAnsi" w:eastAsiaTheme="minorEastAsia" w:hAnsiTheme="minorHAnsi" w:cstheme="minorBidi"/>
          <w:noProof/>
          <w:sz w:val="22"/>
          <w:szCs w:val="22"/>
        </w:rPr>
      </w:pPr>
      <w:hyperlink w:anchor="_Toc333236326" w:history="1">
        <w:r w:rsidR="0079548D" w:rsidRPr="0070359D">
          <w:rPr>
            <w:rStyle w:val="Hyperlink"/>
            <w:noProof/>
          </w:rPr>
          <w:t>S.3.</w:t>
        </w:r>
        <w:r w:rsidR="0079548D">
          <w:rPr>
            <w:rFonts w:asciiTheme="minorHAnsi" w:eastAsiaTheme="minorEastAsia" w:hAnsiTheme="minorHAnsi" w:cstheme="minorBidi"/>
            <w:noProof/>
            <w:sz w:val="22"/>
            <w:szCs w:val="22"/>
          </w:rPr>
          <w:tab/>
        </w:r>
        <w:r w:rsidR="0079548D" w:rsidRPr="0070359D">
          <w:rPr>
            <w:rStyle w:val="Hyperlink"/>
            <w:noProof/>
          </w:rPr>
          <w:t>Design of Measuring Elements and Measuring Systems</w:t>
        </w:r>
        <w:r w:rsidR="0079548D">
          <w:rPr>
            <w:noProof/>
            <w:webHidden/>
          </w:rPr>
          <w:tab/>
        </w:r>
        <w:r w:rsidR="0038449C">
          <w:rPr>
            <w:noProof/>
            <w:webHidden/>
          </w:rPr>
          <w:fldChar w:fldCharType="begin"/>
        </w:r>
        <w:r w:rsidR="0079548D">
          <w:rPr>
            <w:noProof/>
            <w:webHidden/>
          </w:rPr>
          <w:instrText xml:space="preserve"> PAGEREF _Toc333236326 \h </w:instrText>
        </w:r>
        <w:r w:rsidR="0038449C">
          <w:rPr>
            <w:noProof/>
            <w:webHidden/>
          </w:rPr>
        </w:r>
        <w:r w:rsidR="0038449C">
          <w:rPr>
            <w:noProof/>
            <w:webHidden/>
          </w:rPr>
          <w:fldChar w:fldCharType="separate"/>
        </w:r>
        <w:r w:rsidR="00FA7B91">
          <w:rPr>
            <w:noProof/>
            <w:webHidden/>
          </w:rPr>
          <w:t>149</w:t>
        </w:r>
        <w:r w:rsidR="0038449C">
          <w:rPr>
            <w:noProof/>
            <w:webHidden/>
          </w:rPr>
          <w:fldChar w:fldCharType="end"/>
        </w:r>
      </w:hyperlink>
    </w:p>
    <w:p w:rsidR="0079548D" w:rsidRDefault="005D210D">
      <w:pPr>
        <w:pStyle w:val="TOC4"/>
        <w:rPr>
          <w:rFonts w:asciiTheme="minorHAnsi" w:eastAsiaTheme="minorEastAsia" w:hAnsiTheme="minorHAnsi" w:cstheme="minorBidi"/>
          <w:noProof/>
          <w:sz w:val="22"/>
          <w:szCs w:val="22"/>
        </w:rPr>
      </w:pPr>
      <w:hyperlink w:anchor="_Toc333236327" w:history="1">
        <w:r w:rsidR="0079548D" w:rsidRPr="0070359D">
          <w:rPr>
            <w:rStyle w:val="Hyperlink"/>
            <w:noProof/>
          </w:rPr>
          <w:t>S.3.1.</w:t>
        </w:r>
        <w:r w:rsidR="0079548D">
          <w:rPr>
            <w:rFonts w:asciiTheme="minorHAnsi" w:eastAsiaTheme="minorEastAsia" w:hAnsiTheme="minorHAnsi" w:cstheme="minorBidi"/>
            <w:noProof/>
            <w:sz w:val="22"/>
            <w:szCs w:val="22"/>
          </w:rPr>
          <w:tab/>
        </w:r>
        <w:r w:rsidR="0079548D" w:rsidRPr="0070359D">
          <w:rPr>
            <w:rStyle w:val="Hyperlink"/>
            <w:noProof/>
          </w:rPr>
          <w:t>Metrological Components.</w:t>
        </w:r>
        <w:r w:rsidR="0079548D">
          <w:rPr>
            <w:noProof/>
            <w:webHidden/>
          </w:rPr>
          <w:tab/>
        </w:r>
        <w:r w:rsidR="0038449C">
          <w:rPr>
            <w:noProof/>
            <w:webHidden/>
          </w:rPr>
          <w:fldChar w:fldCharType="begin"/>
        </w:r>
        <w:r w:rsidR="0079548D">
          <w:rPr>
            <w:noProof/>
            <w:webHidden/>
          </w:rPr>
          <w:instrText xml:space="preserve"> PAGEREF _Toc333236327 \h </w:instrText>
        </w:r>
        <w:r w:rsidR="0038449C">
          <w:rPr>
            <w:noProof/>
            <w:webHidden/>
          </w:rPr>
        </w:r>
        <w:r w:rsidR="0038449C">
          <w:rPr>
            <w:noProof/>
            <w:webHidden/>
          </w:rPr>
          <w:fldChar w:fldCharType="separate"/>
        </w:r>
        <w:r w:rsidR="00FA7B91">
          <w:rPr>
            <w:noProof/>
            <w:webHidden/>
          </w:rPr>
          <w:t>149</w:t>
        </w:r>
        <w:r w:rsidR="0038449C">
          <w:rPr>
            <w:noProof/>
            <w:webHidden/>
          </w:rPr>
          <w:fldChar w:fldCharType="end"/>
        </w:r>
      </w:hyperlink>
    </w:p>
    <w:p w:rsidR="0079548D" w:rsidRDefault="005D210D">
      <w:pPr>
        <w:pStyle w:val="TOC4"/>
        <w:rPr>
          <w:rFonts w:asciiTheme="minorHAnsi" w:eastAsiaTheme="minorEastAsia" w:hAnsiTheme="minorHAnsi" w:cstheme="minorBidi"/>
          <w:noProof/>
          <w:sz w:val="22"/>
          <w:szCs w:val="22"/>
        </w:rPr>
      </w:pPr>
      <w:hyperlink w:anchor="_Toc333236328" w:history="1">
        <w:r w:rsidR="0079548D" w:rsidRPr="0070359D">
          <w:rPr>
            <w:rStyle w:val="Hyperlink"/>
            <w:noProof/>
          </w:rPr>
          <w:t>S.3.2.</w:t>
        </w:r>
        <w:r w:rsidR="0079548D">
          <w:rPr>
            <w:rFonts w:asciiTheme="minorHAnsi" w:eastAsiaTheme="minorEastAsia" w:hAnsiTheme="minorHAnsi" w:cstheme="minorBidi"/>
            <w:noProof/>
            <w:sz w:val="22"/>
            <w:szCs w:val="22"/>
          </w:rPr>
          <w:tab/>
        </w:r>
        <w:r w:rsidR="0079548D" w:rsidRPr="0070359D">
          <w:rPr>
            <w:rStyle w:val="Hyperlink"/>
            <w:noProof/>
          </w:rPr>
          <w:t>Terminals.</w:t>
        </w:r>
        <w:r w:rsidR="0079548D">
          <w:rPr>
            <w:noProof/>
            <w:webHidden/>
          </w:rPr>
          <w:tab/>
        </w:r>
        <w:r w:rsidR="0038449C">
          <w:rPr>
            <w:noProof/>
            <w:webHidden/>
          </w:rPr>
          <w:fldChar w:fldCharType="begin"/>
        </w:r>
        <w:r w:rsidR="0079548D">
          <w:rPr>
            <w:noProof/>
            <w:webHidden/>
          </w:rPr>
          <w:instrText xml:space="preserve"> PAGEREF _Toc333236328 \h </w:instrText>
        </w:r>
        <w:r w:rsidR="0038449C">
          <w:rPr>
            <w:noProof/>
            <w:webHidden/>
          </w:rPr>
        </w:r>
        <w:r w:rsidR="0038449C">
          <w:rPr>
            <w:noProof/>
            <w:webHidden/>
          </w:rPr>
          <w:fldChar w:fldCharType="separate"/>
        </w:r>
        <w:r w:rsidR="00FA7B91">
          <w:rPr>
            <w:noProof/>
            <w:webHidden/>
          </w:rPr>
          <w:t>149</w:t>
        </w:r>
        <w:r w:rsidR="0038449C">
          <w:rPr>
            <w:noProof/>
            <w:webHidden/>
          </w:rPr>
          <w:fldChar w:fldCharType="end"/>
        </w:r>
      </w:hyperlink>
    </w:p>
    <w:p w:rsidR="003B4E13" w:rsidRDefault="005D210D" w:rsidP="003B4E13">
      <w:pPr>
        <w:pStyle w:val="TOC4"/>
      </w:pPr>
      <w:hyperlink w:anchor="_Toc333236330" w:history="1">
        <w:r w:rsidR="0079548D" w:rsidRPr="0070359D">
          <w:rPr>
            <w:rStyle w:val="Hyperlink"/>
            <w:noProof/>
          </w:rPr>
          <w:t>S.3.</w:t>
        </w:r>
        <w:r w:rsidR="00396F70">
          <w:rPr>
            <w:rStyle w:val="Hyperlink"/>
            <w:noProof/>
          </w:rPr>
          <w:t>3</w:t>
        </w:r>
        <w:r w:rsidR="0079548D" w:rsidRPr="0070359D">
          <w:rPr>
            <w:rStyle w:val="Hyperlink"/>
            <w:noProof/>
          </w:rPr>
          <w:t xml:space="preserve">. </w:t>
        </w:r>
        <w:r w:rsidR="0079548D">
          <w:rPr>
            <w:rFonts w:asciiTheme="minorHAnsi" w:eastAsiaTheme="minorEastAsia" w:hAnsiTheme="minorHAnsi" w:cstheme="minorBidi"/>
            <w:noProof/>
            <w:sz w:val="22"/>
            <w:szCs w:val="22"/>
          </w:rPr>
          <w:tab/>
        </w:r>
        <w:r w:rsidR="0079548D" w:rsidRPr="0070359D">
          <w:rPr>
            <w:rStyle w:val="Hyperlink"/>
            <w:noProof/>
          </w:rPr>
          <w:t>Provision for Sealing.</w:t>
        </w:r>
        <w:r w:rsidR="0079548D">
          <w:rPr>
            <w:noProof/>
            <w:webHidden/>
          </w:rPr>
          <w:tab/>
        </w:r>
        <w:r w:rsidR="0038449C">
          <w:rPr>
            <w:noProof/>
            <w:webHidden/>
          </w:rPr>
          <w:fldChar w:fldCharType="begin"/>
        </w:r>
        <w:r w:rsidR="0079548D">
          <w:rPr>
            <w:noProof/>
            <w:webHidden/>
          </w:rPr>
          <w:instrText xml:space="preserve"> PAGEREF _Toc333236330 \h </w:instrText>
        </w:r>
        <w:r w:rsidR="0038449C">
          <w:rPr>
            <w:noProof/>
            <w:webHidden/>
          </w:rPr>
        </w:r>
        <w:r w:rsidR="0038449C">
          <w:rPr>
            <w:noProof/>
            <w:webHidden/>
          </w:rPr>
          <w:fldChar w:fldCharType="separate"/>
        </w:r>
        <w:r w:rsidR="00FA7B91">
          <w:rPr>
            <w:noProof/>
            <w:webHidden/>
          </w:rPr>
          <w:t>149</w:t>
        </w:r>
        <w:r w:rsidR="0038449C">
          <w:rPr>
            <w:noProof/>
            <w:webHidden/>
          </w:rPr>
          <w:fldChar w:fldCharType="end"/>
        </w:r>
      </w:hyperlink>
    </w:p>
    <w:p w:rsidR="003B4E13" w:rsidRDefault="003B4E13" w:rsidP="003B4E13">
      <w:pPr>
        <w:pStyle w:val="TOC4"/>
        <w:rPr>
          <w:rFonts w:asciiTheme="minorHAnsi" w:eastAsiaTheme="minorEastAsia" w:hAnsiTheme="minorHAnsi" w:cstheme="minorBidi"/>
          <w:noProof/>
          <w:sz w:val="22"/>
          <w:szCs w:val="22"/>
        </w:rPr>
      </w:pPr>
      <w:r>
        <w:rPr>
          <w:rFonts w:eastAsiaTheme="minorEastAsia"/>
        </w:rPr>
        <w:t>S.3.</w:t>
      </w:r>
      <w:r w:rsidR="00396F70">
        <w:rPr>
          <w:rFonts w:eastAsiaTheme="minorEastAsia"/>
        </w:rPr>
        <w:t>4</w:t>
      </w:r>
      <w:r>
        <w:rPr>
          <w:rFonts w:eastAsiaTheme="minorEastAsia"/>
        </w:rPr>
        <w:t>.</w:t>
      </w:r>
      <w:r>
        <w:rPr>
          <w:rFonts w:eastAsiaTheme="minorEastAsia"/>
        </w:rPr>
        <w:tab/>
        <w:t>Data Storage and Retrieval</w:t>
      </w:r>
      <w:r>
        <w:tab/>
        <w:t>150</w:t>
      </w:r>
    </w:p>
    <w:p w:rsidR="0079548D" w:rsidRDefault="005D210D" w:rsidP="00AC4035">
      <w:pPr>
        <w:pStyle w:val="TOC4"/>
        <w:tabs>
          <w:tab w:val="right" w:leader="dot" w:pos="1800"/>
        </w:tabs>
        <w:rPr>
          <w:rFonts w:asciiTheme="minorHAnsi" w:eastAsiaTheme="minorEastAsia" w:hAnsiTheme="minorHAnsi" w:cstheme="minorBidi"/>
          <w:noProof/>
          <w:sz w:val="22"/>
          <w:szCs w:val="22"/>
        </w:rPr>
      </w:pPr>
      <w:hyperlink w:anchor="_Toc333236333" w:history="1">
        <w:r w:rsidR="0079548D" w:rsidRPr="0070359D">
          <w:rPr>
            <w:rStyle w:val="Hyperlink"/>
            <w:noProof/>
          </w:rPr>
          <w:t>S.3.</w:t>
        </w:r>
        <w:r w:rsidR="00396F70">
          <w:rPr>
            <w:rStyle w:val="Hyperlink"/>
            <w:noProof/>
          </w:rPr>
          <w:t>5</w:t>
        </w:r>
        <w:r w:rsidR="0079548D" w:rsidRPr="0070359D">
          <w:rPr>
            <w:rStyle w:val="Hyperlink"/>
            <w:noProof/>
          </w:rPr>
          <w:t>.</w:t>
        </w:r>
        <w:r w:rsidR="0079548D">
          <w:rPr>
            <w:rFonts w:asciiTheme="minorHAnsi" w:eastAsiaTheme="minorEastAsia" w:hAnsiTheme="minorHAnsi" w:cstheme="minorBidi"/>
            <w:noProof/>
            <w:sz w:val="22"/>
            <w:szCs w:val="22"/>
          </w:rPr>
          <w:tab/>
        </w:r>
        <w:r w:rsidR="00665E6E">
          <w:rPr>
            <w:rFonts w:asciiTheme="minorHAnsi" w:eastAsiaTheme="minorEastAsia" w:hAnsiTheme="minorHAnsi" w:cstheme="minorBidi"/>
            <w:noProof/>
            <w:sz w:val="22"/>
            <w:szCs w:val="22"/>
          </w:rPr>
          <w:t xml:space="preserve">     </w:t>
        </w:r>
        <w:r w:rsidR="0079548D" w:rsidRPr="0070359D">
          <w:rPr>
            <w:rStyle w:val="Hyperlink"/>
            <w:noProof/>
          </w:rPr>
          <w:t xml:space="preserve">Temperature Range for </w:t>
        </w:r>
        <w:r w:rsidR="00F84ABC">
          <w:rPr>
            <w:rStyle w:val="Hyperlink"/>
            <w:noProof/>
          </w:rPr>
          <w:t xml:space="preserve">System </w:t>
        </w:r>
        <w:r w:rsidR="0079548D" w:rsidRPr="0070359D">
          <w:rPr>
            <w:rStyle w:val="Hyperlink"/>
            <w:noProof/>
          </w:rPr>
          <w:t>Components.</w:t>
        </w:r>
        <w:r w:rsidR="0079548D">
          <w:rPr>
            <w:noProof/>
            <w:webHidden/>
          </w:rPr>
          <w:tab/>
        </w:r>
        <w:r w:rsidR="0038449C">
          <w:rPr>
            <w:noProof/>
            <w:webHidden/>
          </w:rPr>
          <w:fldChar w:fldCharType="begin"/>
        </w:r>
        <w:r w:rsidR="0079548D">
          <w:rPr>
            <w:noProof/>
            <w:webHidden/>
          </w:rPr>
          <w:instrText xml:space="preserve"> PAGEREF _Toc333236333 \h </w:instrText>
        </w:r>
        <w:r w:rsidR="0038449C">
          <w:rPr>
            <w:noProof/>
            <w:webHidden/>
          </w:rPr>
        </w:r>
        <w:r w:rsidR="0038449C">
          <w:rPr>
            <w:noProof/>
            <w:webHidden/>
          </w:rPr>
          <w:fldChar w:fldCharType="separate"/>
        </w:r>
        <w:r w:rsidR="00FA7B91">
          <w:rPr>
            <w:noProof/>
            <w:webHidden/>
          </w:rPr>
          <w:t>150</w:t>
        </w:r>
        <w:r w:rsidR="0038449C">
          <w:rPr>
            <w:noProof/>
            <w:webHidden/>
          </w:rPr>
          <w:fldChar w:fldCharType="end"/>
        </w:r>
      </w:hyperlink>
    </w:p>
    <w:p w:rsidR="0079548D" w:rsidRDefault="005D210D">
      <w:pPr>
        <w:pStyle w:val="TOC3"/>
        <w:rPr>
          <w:rFonts w:asciiTheme="minorHAnsi" w:eastAsiaTheme="minorEastAsia" w:hAnsiTheme="minorHAnsi" w:cstheme="minorBidi"/>
          <w:noProof/>
          <w:sz w:val="22"/>
          <w:szCs w:val="22"/>
        </w:rPr>
      </w:pPr>
      <w:hyperlink w:anchor="_Toc333236335" w:history="1">
        <w:r w:rsidR="0079548D" w:rsidRPr="0070359D">
          <w:rPr>
            <w:rStyle w:val="Hyperlink"/>
            <w:noProof/>
          </w:rPr>
          <w:t>S.4.</w:t>
        </w:r>
        <w:r w:rsidR="0079548D">
          <w:rPr>
            <w:rFonts w:asciiTheme="minorHAnsi" w:eastAsiaTheme="minorEastAsia" w:hAnsiTheme="minorHAnsi" w:cstheme="minorBidi"/>
            <w:noProof/>
            <w:sz w:val="22"/>
            <w:szCs w:val="22"/>
          </w:rPr>
          <w:tab/>
        </w:r>
        <w:r w:rsidR="0079548D" w:rsidRPr="0070359D">
          <w:rPr>
            <w:rStyle w:val="Hyperlink"/>
            <w:noProof/>
          </w:rPr>
          <w:t>Connections.</w:t>
        </w:r>
        <w:r w:rsidR="0079548D">
          <w:rPr>
            <w:noProof/>
            <w:webHidden/>
          </w:rPr>
          <w:tab/>
        </w:r>
        <w:r w:rsidR="0038449C">
          <w:rPr>
            <w:noProof/>
            <w:webHidden/>
          </w:rPr>
          <w:fldChar w:fldCharType="begin"/>
        </w:r>
        <w:r w:rsidR="0079548D">
          <w:rPr>
            <w:noProof/>
            <w:webHidden/>
          </w:rPr>
          <w:instrText xml:space="preserve"> PAGEREF _Toc333236335 \h </w:instrText>
        </w:r>
        <w:r w:rsidR="0038449C">
          <w:rPr>
            <w:noProof/>
            <w:webHidden/>
          </w:rPr>
        </w:r>
        <w:r w:rsidR="0038449C">
          <w:rPr>
            <w:noProof/>
            <w:webHidden/>
          </w:rPr>
          <w:fldChar w:fldCharType="separate"/>
        </w:r>
        <w:r w:rsidR="00FA7B91">
          <w:rPr>
            <w:noProof/>
            <w:webHidden/>
          </w:rPr>
          <w:t>151</w:t>
        </w:r>
        <w:r w:rsidR="0038449C">
          <w:rPr>
            <w:noProof/>
            <w:webHidden/>
          </w:rPr>
          <w:fldChar w:fldCharType="end"/>
        </w:r>
      </w:hyperlink>
    </w:p>
    <w:p w:rsidR="0079548D" w:rsidRDefault="005D210D">
      <w:pPr>
        <w:pStyle w:val="TOC4"/>
        <w:rPr>
          <w:rFonts w:asciiTheme="minorHAnsi" w:eastAsiaTheme="minorEastAsia" w:hAnsiTheme="minorHAnsi" w:cstheme="minorBidi"/>
          <w:noProof/>
          <w:sz w:val="22"/>
          <w:szCs w:val="22"/>
        </w:rPr>
      </w:pPr>
      <w:hyperlink w:anchor="_Toc333236336" w:history="1">
        <w:r w:rsidR="0079548D" w:rsidRPr="0070359D">
          <w:rPr>
            <w:rStyle w:val="Hyperlink"/>
            <w:noProof/>
          </w:rPr>
          <w:t>S.4.1.</w:t>
        </w:r>
        <w:r w:rsidR="0079548D">
          <w:rPr>
            <w:rFonts w:asciiTheme="minorHAnsi" w:eastAsiaTheme="minorEastAsia" w:hAnsiTheme="minorHAnsi" w:cstheme="minorBidi"/>
            <w:noProof/>
            <w:sz w:val="22"/>
            <w:szCs w:val="22"/>
          </w:rPr>
          <w:tab/>
        </w:r>
        <w:r w:rsidR="0079548D" w:rsidRPr="0070359D">
          <w:rPr>
            <w:rStyle w:val="Hyperlink"/>
            <w:noProof/>
          </w:rPr>
          <w:t>Diversion of Measured Electricity.</w:t>
        </w:r>
        <w:r w:rsidR="0079548D">
          <w:rPr>
            <w:noProof/>
            <w:webHidden/>
          </w:rPr>
          <w:tab/>
        </w:r>
        <w:r w:rsidR="0038449C">
          <w:rPr>
            <w:noProof/>
            <w:webHidden/>
          </w:rPr>
          <w:fldChar w:fldCharType="begin"/>
        </w:r>
        <w:r w:rsidR="0079548D">
          <w:rPr>
            <w:noProof/>
            <w:webHidden/>
          </w:rPr>
          <w:instrText xml:space="preserve"> PAGEREF _Toc333236336 \h </w:instrText>
        </w:r>
        <w:r w:rsidR="0038449C">
          <w:rPr>
            <w:noProof/>
            <w:webHidden/>
          </w:rPr>
        </w:r>
        <w:r w:rsidR="0038449C">
          <w:rPr>
            <w:noProof/>
            <w:webHidden/>
          </w:rPr>
          <w:fldChar w:fldCharType="separate"/>
        </w:r>
        <w:r w:rsidR="00FA7B91">
          <w:rPr>
            <w:noProof/>
            <w:webHidden/>
          </w:rPr>
          <w:t>151</w:t>
        </w:r>
        <w:r w:rsidR="0038449C">
          <w:rPr>
            <w:noProof/>
            <w:webHidden/>
          </w:rPr>
          <w:fldChar w:fldCharType="end"/>
        </w:r>
      </w:hyperlink>
    </w:p>
    <w:p w:rsidR="0079548D" w:rsidRDefault="005D210D">
      <w:pPr>
        <w:pStyle w:val="TOC4"/>
        <w:rPr>
          <w:rFonts w:asciiTheme="minorHAnsi" w:eastAsiaTheme="minorEastAsia" w:hAnsiTheme="minorHAnsi" w:cstheme="minorBidi"/>
          <w:noProof/>
          <w:sz w:val="22"/>
          <w:szCs w:val="22"/>
        </w:rPr>
      </w:pPr>
      <w:hyperlink w:anchor="_Toc333236337" w:history="1">
        <w:r w:rsidR="0079548D" w:rsidRPr="0070359D">
          <w:rPr>
            <w:rStyle w:val="Hyperlink"/>
            <w:noProof/>
          </w:rPr>
          <w:t>S.4.2.</w:t>
        </w:r>
        <w:r w:rsidR="0079548D">
          <w:rPr>
            <w:rFonts w:asciiTheme="minorHAnsi" w:eastAsiaTheme="minorEastAsia" w:hAnsiTheme="minorHAnsi" w:cstheme="minorBidi"/>
            <w:noProof/>
            <w:sz w:val="22"/>
            <w:szCs w:val="22"/>
          </w:rPr>
          <w:tab/>
        </w:r>
        <w:r w:rsidR="0079548D" w:rsidRPr="0070359D">
          <w:rPr>
            <w:rStyle w:val="Hyperlink"/>
            <w:noProof/>
          </w:rPr>
          <w:t>Directional Control.</w:t>
        </w:r>
        <w:r w:rsidR="0079548D">
          <w:rPr>
            <w:noProof/>
            <w:webHidden/>
          </w:rPr>
          <w:tab/>
        </w:r>
        <w:r w:rsidR="0038449C">
          <w:rPr>
            <w:noProof/>
            <w:webHidden/>
          </w:rPr>
          <w:fldChar w:fldCharType="begin"/>
        </w:r>
        <w:r w:rsidR="0079548D">
          <w:rPr>
            <w:noProof/>
            <w:webHidden/>
          </w:rPr>
          <w:instrText xml:space="preserve"> PAGEREF _Toc333236337 \h </w:instrText>
        </w:r>
        <w:r w:rsidR="0038449C">
          <w:rPr>
            <w:noProof/>
            <w:webHidden/>
          </w:rPr>
        </w:r>
        <w:r w:rsidR="0038449C">
          <w:rPr>
            <w:noProof/>
            <w:webHidden/>
          </w:rPr>
          <w:fldChar w:fldCharType="separate"/>
        </w:r>
        <w:r w:rsidR="00FA7B91">
          <w:rPr>
            <w:noProof/>
            <w:webHidden/>
          </w:rPr>
          <w:t>151</w:t>
        </w:r>
        <w:r w:rsidR="0038449C">
          <w:rPr>
            <w:noProof/>
            <w:webHidden/>
          </w:rPr>
          <w:fldChar w:fldCharType="end"/>
        </w:r>
      </w:hyperlink>
    </w:p>
    <w:p w:rsidR="0079548D" w:rsidRDefault="005D210D">
      <w:pPr>
        <w:pStyle w:val="TOC3"/>
        <w:rPr>
          <w:rFonts w:asciiTheme="minorHAnsi" w:eastAsiaTheme="minorEastAsia" w:hAnsiTheme="minorHAnsi" w:cstheme="minorBidi"/>
          <w:noProof/>
          <w:sz w:val="22"/>
          <w:szCs w:val="22"/>
        </w:rPr>
      </w:pPr>
      <w:hyperlink w:anchor="_Toc333236338" w:history="1">
        <w:r w:rsidR="0079548D" w:rsidRPr="0070359D">
          <w:rPr>
            <w:rStyle w:val="Hyperlink"/>
            <w:noProof/>
          </w:rPr>
          <w:t>S.5.</w:t>
        </w:r>
        <w:r w:rsidR="0079548D">
          <w:rPr>
            <w:rFonts w:asciiTheme="minorHAnsi" w:eastAsiaTheme="minorEastAsia" w:hAnsiTheme="minorHAnsi" w:cstheme="minorBidi"/>
            <w:noProof/>
            <w:sz w:val="22"/>
            <w:szCs w:val="22"/>
          </w:rPr>
          <w:tab/>
        </w:r>
        <w:r w:rsidR="0079548D" w:rsidRPr="0070359D">
          <w:rPr>
            <w:rStyle w:val="Hyperlink"/>
            <w:noProof/>
          </w:rPr>
          <w:t>Markings.</w:t>
        </w:r>
        <w:r w:rsidR="0079548D">
          <w:rPr>
            <w:noProof/>
            <w:webHidden/>
          </w:rPr>
          <w:tab/>
        </w:r>
        <w:r w:rsidR="0038449C">
          <w:rPr>
            <w:noProof/>
            <w:webHidden/>
          </w:rPr>
          <w:fldChar w:fldCharType="begin"/>
        </w:r>
        <w:r w:rsidR="0079548D">
          <w:rPr>
            <w:noProof/>
            <w:webHidden/>
          </w:rPr>
          <w:instrText xml:space="preserve"> PAGEREF _Toc333236338 \h </w:instrText>
        </w:r>
        <w:r w:rsidR="0038449C">
          <w:rPr>
            <w:noProof/>
            <w:webHidden/>
          </w:rPr>
        </w:r>
        <w:r w:rsidR="0038449C">
          <w:rPr>
            <w:noProof/>
            <w:webHidden/>
          </w:rPr>
          <w:fldChar w:fldCharType="separate"/>
        </w:r>
        <w:r w:rsidR="00FA7B91">
          <w:rPr>
            <w:noProof/>
            <w:webHidden/>
          </w:rPr>
          <w:t>151</w:t>
        </w:r>
        <w:r w:rsidR="0038449C">
          <w:rPr>
            <w:noProof/>
            <w:webHidden/>
          </w:rPr>
          <w:fldChar w:fldCharType="end"/>
        </w:r>
      </w:hyperlink>
    </w:p>
    <w:p w:rsidR="0079548D" w:rsidRDefault="005D210D">
      <w:pPr>
        <w:pStyle w:val="TOC4"/>
        <w:rPr>
          <w:rFonts w:asciiTheme="minorHAnsi" w:eastAsiaTheme="minorEastAsia" w:hAnsiTheme="minorHAnsi" w:cstheme="minorBidi"/>
          <w:noProof/>
          <w:sz w:val="22"/>
          <w:szCs w:val="22"/>
        </w:rPr>
      </w:pPr>
      <w:hyperlink w:anchor="_Toc333236339" w:history="1">
        <w:r w:rsidR="0079548D" w:rsidRPr="0070359D">
          <w:rPr>
            <w:rStyle w:val="Hyperlink"/>
            <w:noProof/>
          </w:rPr>
          <w:t>S.5.1.</w:t>
        </w:r>
        <w:r w:rsidR="0079548D">
          <w:rPr>
            <w:rFonts w:asciiTheme="minorHAnsi" w:eastAsiaTheme="minorEastAsia" w:hAnsiTheme="minorHAnsi" w:cstheme="minorBidi"/>
            <w:noProof/>
            <w:sz w:val="22"/>
            <w:szCs w:val="22"/>
          </w:rPr>
          <w:tab/>
        </w:r>
        <w:r w:rsidR="0079548D" w:rsidRPr="0070359D">
          <w:rPr>
            <w:rStyle w:val="Hyperlink"/>
            <w:noProof/>
          </w:rPr>
          <w:t>Location of Marking Information; EVSE.</w:t>
        </w:r>
        <w:r w:rsidR="0079548D">
          <w:rPr>
            <w:noProof/>
            <w:webHidden/>
          </w:rPr>
          <w:tab/>
        </w:r>
        <w:r w:rsidR="0038449C">
          <w:rPr>
            <w:noProof/>
            <w:webHidden/>
          </w:rPr>
          <w:fldChar w:fldCharType="begin"/>
        </w:r>
        <w:r w:rsidR="0079548D">
          <w:rPr>
            <w:noProof/>
            <w:webHidden/>
          </w:rPr>
          <w:instrText xml:space="preserve"> PAGEREF _Toc333236339 \h </w:instrText>
        </w:r>
        <w:r w:rsidR="0038449C">
          <w:rPr>
            <w:noProof/>
            <w:webHidden/>
          </w:rPr>
        </w:r>
        <w:r w:rsidR="0038449C">
          <w:rPr>
            <w:noProof/>
            <w:webHidden/>
          </w:rPr>
          <w:fldChar w:fldCharType="separate"/>
        </w:r>
        <w:r w:rsidR="00FA7B91">
          <w:rPr>
            <w:noProof/>
            <w:webHidden/>
          </w:rPr>
          <w:t>151</w:t>
        </w:r>
        <w:r w:rsidR="0038449C">
          <w:rPr>
            <w:noProof/>
            <w:webHidden/>
          </w:rPr>
          <w:fldChar w:fldCharType="end"/>
        </w:r>
      </w:hyperlink>
    </w:p>
    <w:p w:rsidR="0079548D" w:rsidRDefault="005D210D">
      <w:pPr>
        <w:pStyle w:val="TOC4"/>
        <w:rPr>
          <w:rFonts w:asciiTheme="minorHAnsi" w:eastAsiaTheme="minorEastAsia" w:hAnsiTheme="minorHAnsi" w:cstheme="minorBidi"/>
          <w:noProof/>
          <w:sz w:val="22"/>
          <w:szCs w:val="22"/>
        </w:rPr>
      </w:pPr>
      <w:hyperlink w:anchor="_Toc333236340" w:history="1">
        <w:r w:rsidR="0079548D" w:rsidRPr="0070359D">
          <w:rPr>
            <w:rStyle w:val="Hyperlink"/>
            <w:noProof/>
          </w:rPr>
          <w:t>S.5.2.</w:t>
        </w:r>
        <w:r w:rsidR="0079548D">
          <w:rPr>
            <w:rFonts w:asciiTheme="minorHAnsi" w:eastAsiaTheme="minorEastAsia" w:hAnsiTheme="minorHAnsi" w:cstheme="minorBidi"/>
            <w:noProof/>
            <w:sz w:val="22"/>
            <w:szCs w:val="22"/>
          </w:rPr>
          <w:tab/>
        </w:r>
        <w:r w:rsidR="00E45CC4">
          <w:rPr>
            <w:rStyle w:val="Hyperlink"/>
            <w:noProof/>
          </w:rPr>
          <w:t>EVSE</w:t>
        </w:r>
        <w:r w:rsidR="0079548D" w:rsidRPr="0070359D">
          <w:rPr>
            <w:rStyle w:val="Hyperlink"/>
            <w:noProof/>
          </w:rPr>
          <w:t xml:space="preserve"> Identification and Marking Requirements.</w:t>
        </w:r>
        <w:r w:rsidR="0079548D">
          <w:rPr>
            <w:noProof/>
            <w:webHidden/>
          </w:rPr>
          <w:tab/>
        </w:r>
        <w:r w:rsidR="0038449C">
          <w:rPr>
            <w:noProof/>
            <w:webHidden/>
          </w:rPr>
          <w:fldChar w:fldCharType="begin"/>
        </w:r>
        <w:r w:rsidR="0079548D">
          <w:rPr>
            <w:noProof/>
            <w:webHidden/>
          </w:rPr>
          <w:instrText xml:space="preserve"> PAGEREF _Toc333236340 \h </w:instrText>
        </w:r>
        <w:r w:rsidR="0038449C">
          <w:rPr>
            <w:noProof/>
            <w:webHidden/>
          </w:rPr>
        </w:r>
        <w:r w:rsidR="0038449C">
          <w:rPr>
            <w:noProof/>
            <w:webHidden/>
          </w:rPr>
          <w:fldChar w:fldCharType="separate"/>
        </w:r>
        <w:r w:rsidR="00FA7B91">
          <w:rPr>
            <w:noProof/>
            <w:webHidden/>
          </w:rPr>
          <w:t>151</w:t>
        </w:r>
        <w:r w:rsidR="0038449C">
          <w:rPr>
            <w:noProof/>
            <w:webHidden/>
          </w:rPr>
          <w:fldChar w:fldCharType="end"/>
        </w:r>
      </w:hyperlink>
    </w:p>
    <w:p w:rsidR="0079548D" w:rsidRDefault="005D210D">
      <w:pPr>
        <w:pStyle w:val="TOC4"/>
        <w:rPr>
          <w:rFonts w:asciiTheme="minorHAnsi" w:eastAsiaTheme="minorEastAsia" w:hAnsiTheme="minorHAnsi" w:cstheme="minorBidi"/>
          <w:noProof/>
          <w:sz w:val="22"/>
          <w:szCs w:val="22"/>
        </w:rPr>
      </w:pPr>
      <w:hyperlink w:anchor="_Toc333236342" w:history="1">
        <w:r w:rsidR="0079548D" w:rsidRPr="0070359D">
          <w:rPr>
            <w:rStyle w:val="Hyperlink"/>
            <w:noProof/>
          </w:rPr>
          <w:t>S.5.</w:t>
        </w:r>
        <w:r w:rsidR="00F84ABC">
          <w:rPr>
            <w:rStyle w:val="Hyperlink"/>
            <w:noProof/>
          </w:rPr>
          <w:t>3</w:t>
        </w:r>
        <w:r w:rsidR="0079548D" w:rsidRPr="0070359D">
          <w:rPr>
            <w:rStyle w:val="Hyperlink"/>
            <w:noProof/>
          </w:rPr>
          <w:t>.</w:t>
        </w:r>
        <w:r w:rsidR="0079548D">
          <w:rPr>
            <w:rFonts w:asciiTheme="minorHAnsi" w:eastAsiaTheme="minorEastAsia" w:hAnsiTheme="minorHAnsi" w:cstheme="minorBidi"/>
            <w:noProof/>
            <w:sz w:val="22"/>
            <w:szCs w:val="22"/>
          </w:rPr>
          <w:tab/>
        </w:r>
        <w:r w:rsidR="0079548D" w:rsidRPr="0070359D">
          <w:rPr>
            <w:rStyle w:val="Hyperlink"/>
            <w:noProof/>
          </w:rPr>
          <w:t>Abbreviations and Symbols.</w:t>
        </w:r>
        <w:r w:rsidR="0079548D">
          <w:rPr>
            <w:noProof/>
            <w:webHidden/>
          </w:rPr>
          <w:tab/>
        </w:r>
        <w:r w:rsidR="0038449C">
          <w:rPr>
            <w:noProof/>
            <w:webHidden/>
          </w:rPr>
          <w:fldChar w:fldCharType="begin"/>
        </w:r>
        <w:r w:rsidR="0079548D">
          <w:rPr>
            <w:noProof/>
            <w:webHidden/>
          </w:rPr>
          <w:instrText xml:space="preserve"> PAGEREF _Toc333236342 \h </w:instrText>
        </w:r>
        <w:r w:rsidR="0038449C">
          <w:rPr>
            <w:noProof/>
            <w:webHidden/>
          </w:rPr>
        </w:r>
        <w:r w:rsidR="0038449C">
          <w:rPr>
            <w:noProof/>
            <w:webHidden/>
          </w:rPr>
          <w:fldChar w:fldCharType="separate"/>
        </w:r>
        <w:r w:rsidR="00FA7B91">
          <w:rPr>
            <w:noProof/>
            <w:webHidden/>
          </w:rPr>
          <w:t>151</w:t>
        </w:r>
        <w:r w:rsidR="0038449C">
          <w:rPr>
            <w:noProof/>
            <w:webHidden/>
          </w:rPr>
          <w:fldChar w:fldCharType="end"/>
        </w:r>
      </w:hyperlink>
    </w:p>
    <w:p w:rsidR="0079548D" w:rsidRDefault="005D210D">
      <w:pPr>
        <w:pStyle w:val="TOC3"/>
        <w:rPr>
          <w:rFonts w:asciiTheme="minorHAnsi" w:eastAsiaTheme="minorEastAsia" w:hAnsiTheme="minorHAnsi" w:cstheme="minorBidi"/>
          <w:noProof/>
          <w:sz w:val="22"/>
          <w:szCs w:val="22"/>
        </w:rPr>
      </w:pPr>
      <w:hyperlink w:anchor="_Toc333236343" w:history="1">
        <w:r w:rsidR="0079548D" w:rsidRPr="0070359D">
          <w:rPr>
            <w:rStyle w:val="Hyperlink"/>
            <w:noProof/>
          </w:rPr>
          <w:t>S.6.</w:t>
        </w:r>
        <w:r w:rsidR="0079548D">
          <w:rPr>
            <w:rFonts w:asciiTheme="minorHAnsi" w:eastAsiaTheme="minorEastAsia" w:hAnsiTheme="minorHAnsi" w:cstheme="minorBidi"/>
            <w:noProof/>
            <w:sz w:val="22"/>
            <w:szCs w:val="22"/>
          </w:rPr>
          <w:tab/>
        </w:r>
        <w:r w:rsidR="0079548D" w:rsidRPr="0070359D">
          <w:rPr>
            <w:rStyle w:val="Hyperlink"/>
            <w:noProof/>
          </w:rPr>
          <w:t>Printer.</w:t>
        </w:r>
        <w:r w:rsidR="0079548D">
          <w:rPr>
            <w:noProof/>
            <w:webHidden/>
          </w:rPr>
          <w:tab/>
        </w:r>
        <w:r w:rsidR="0038449C">
          <w:rPr>
            <w:noProof/>
            <w:webHidden/>
          </w:rPr>
          <w:fldChar w:fldCharType="begin"/>
        </w:r>
        <w:r w:rsidR="0079548D">
          <w:rPr>
            <w:noProof/>
            <w:webHidden/>
          </w:rPr>
          <w:instrText xml:space="preserve"> PAGEREF _Toc333236343 \h </w:instrText>
        </w:r>
        <w:r w:rsidR="0038449C">
          <w:rPr>
            <w:noProof/>
            <w:webHidden/>
          </w:rPr>
        </w:r>
        <w:r w:rsidR="0038449C">
          <w:rPr>
            <w:noProof/>
            <w:webHidden/>
          </w:rPr>
          <w:fldChar w:fldCharType="separate"/>
        </w:r>
        <w:r w:rsidR="00FA7B91">
          <w:rPr>
            <w:noProof/>
            <w:webHidden/>
          </w:rPr>
          <w:t>151</w:t>
        </w:r>
        <w:r w:rsidR="0038449C">
          <w:rPr>
            <w:noProof/>
            <w:webHidden/>
          </w:rPr>
          <w:fldChar w:fldCharType="end"/>
        </w:r>
      </w:hyperlink>
    </w:p>
    <w:p w:rsidR="0079548D" w:rsidRDefault="005D210D">
      <w:pPr>
        <w:pStyle w:val="TOC4"/>
        <w:rPr>
          <w:rFonts w:asciiTheme="minorHAnsi" w:eastAsiaTheme="minorEastAsia" w:hAnsiTheme="minorHAnsi" w:cstheme="minorBidi"/>
          <w:noProof/>
          <w:sz w:val="22"/>
          <w:szCs w:val="22"/>
        </w:rPr>
      </w:pPr>
      <w:hyperlink w:anchor="_Toc333236344" w:history="1">
        <w:r w:rsidR="0079548D" w:rsidRPr="0070359D">
          <w:rPr>
            <w:rStyle w:val="Hyperlink"/>
            <w:noProof/>
          </w:rPr>
          <w:t>S.6.1.</w:t>
        </w:r>
        <w:r w:rsidR="0079548D">
          <w:rPr>
            <w:rFonts w:asciiTheme="minorHAnsi" w:eastAsiaTheme="minorEastAsia" w:hAnsiTheme="minorHAnsi" w:cstheme="minorBidi"/>
            <w:noProof/>
            <w:sz w:val="22"/>
            <w:szCs w:val="22"/>
          </w:rPr>
          <w:tab/>
        </w:r>
        <w:r w:rsidR="0079548D" w:rsidRPr="0070359D">
          <w:rPr>
            <w:rStyle w:val="Hyperlink"/>
            <w:noProof/>
          </w:rPr>
          <w:t>Printed Receipt.</w:t>
        </w:r>
        <w:r w:rsidR="0079548D">
          <w:rPr>
            <w:noProof/>
            <w:webHidden/>
          </w:rPr>
          <w:tab/>
        </w:r>
        <w:r w:rsidR="0038449C">
          <w:rPr>
            <w:noProof/>
            <w:webHidden/>
          </w:rPr>
          <w:fldChar w:fldCharType="begin"/>
        </w:r>
        <w:r w:rsidR="0079548D">
          <w:rPr>
            <w:noProof/>
            <w:webHidden/>
          </w:rPr>
          <w:instrText xml:space="preserve"> PAGEREF _Toc333236344 \h </w:instrText>
        </w:r>
        <w:r w:rsidR="0038449C">
          <w:rPr>
            <w:noProof/>
            <w:webHidden/>
          </w:rPr>
        </w:r>
        <w:r w:rsidR="0038449C">
          <w:rPr>
            <w:noProof/>
            <w:webHidden/>
          </w:rPr>
          <w:fldChar w:fldCharType="separate"/>
        </w:r>
        <w:r w:rsidR="00FA7B91">
          <w:rPr>
            <w:noProof/>
            <w:webHidden/>
          </w:rPr>
          <w:t>151</w:t>
        </w:r>
        <w:r w:rsidR="0038449C">
          <w:rPr>
            <w:noProof/>
            <w:webHidden/>
          </w:rPr>
          <w:fldChar w:fldCharType="end"/>
        </w:r>
      </w:hyperlink>
    </w:p>
    <w:p w:rsidR="0079548D" w:rsidRDefault="005D210D">
      <w:pPr>
        <w:pStyle w:val="TOC3"/>
        <w:rPr>
          <w:rFonts w:asciiTheme="minorHAnsi" w:eastAsiaTheme="minorEastAsia" w:hAnsiTheme="minorHAnsi" w:cstheme="minorBidi"/>
          <w:noProof/>
          <w:sz w:val="22"/>
          <w:szCs w:val="22"/>
        </w:rPr>
      </w:pPr>
      <w:hyperlink w:anchor="_Toc333236345" w:history="1">
        <w:r w:rsidR="0079548D" w:rsidRPr="0070359D">
          <w:rPr>
            <w:rStyle w:val="Hyperlink"/>
            <w:noProof/>
          </w:rPr>
          <w:t>S.7.</w:t>
        </w:r>
        <w:r w:rsidR="0079548D">
          <w:rPr>
            <w:rFonts w:asciiTheme="minorHAnsi" w:eastAsiaTheme="minorEastAsia" w:hAnsiTheme="minorHAnsi" w:cstheme="minorBidi"/>
            <w:noProof/>
            <w:sz w:val="22"/>
            <w:szCs w:val="22"/>
          </w:rPr>
          <w:tab/>
        </w:r>
        <w:r w:rsidR="0079548D" w:rsidRPr="0070359D">
          <w:rPr>
            <w:rStyle w:val="Hyperlink"/>
            <w:noProof/>
          </w:rPr>
          <w:t xml:space="preserve">Totalizers for EVSE </w:t>
        </w:r>
        <w:r w:rsidR="00E45CC4">
          <w:rPr>
            <w:rStyle w:val="Hyperlink"/>
            <w:noProof/>
          </w:rPr>
          <w:t>System</w:t>
        </w:r>
        <w:r w:rsidR="0079548D" w:rsidRPr="0070359D">
          <w:rPr>
            <w:rStyle w:val="Hyperlink"/>
            <w:noProof/>
          </w:rPr>
          <w:t>.</w:t>
        </w:r>
        <w:r w:rsidR="0079548D">
          <w:rPr>
            <w:noProof/>
            <w:webHidden/>
          </w:rPr>
          <w:tab/>
        </w:r>
        <w:r w:rsidR="0038449C">
          <w:rPr>
            <w:noProof/>
            <w:webHidden/>
          </w:rPr>
          <w:fldChar w:fldCharType="begin"/>
        </w:r>
        <w:r w:rsidR="0079548D">
          <w:rPr>
            <w:noProof/>
            <w:webHidden/>
          </w:rPr>
          <w:instrText xml:space="preserve"> PAGEREF _Toc333236345 \h </w:instrText>
        </w:r>
        <w:r w:rsidR="0038449C">
          <w:rPr>
            <w:noProof/>
            <w:webHidden/>
          </w:rPr>
        </w:r>
        <w:r w:rsidR="0038449C">
          <w:rPr>
            <w:noProof/>
            <w:webHidden/>
          </w:rPr>
          <w:fldChar w:fldCharType="separate"/>
        </w:r>
        <w:r w:rsidR="00FA7B91">
          <w:rPr>
            <w:noProof/>
            <w:webHidden/>
          </w:rPr>
          <w:t>152</w:t>
        </w:r>
        <w:r w:rsidR="0038449C">
          <w:rPr>
            <w:noProof/>
            <w:webHidden/>
          </w:rPr>
          <w:fldChar w:fldCharType="end"/>
        </w:r>
      </w:hyperlink>
    </w:p>
    <w:p w:rsidR="0079548D" w:rsidRDefault="005D210D">
      <w:pPr>
        <w:pStyle w:val="TOC3"/>
        <w:rPr>
          <w:rFonts w:asciiTheme="minorHAnsi" w:eastAsiaTheme="minorEastAsia" w:hAnsiTheme="minorHAnsi" w:cstheme="minorBidi"/>
          <w:noProof/>
          <w:sz w:val="22"/>
          <w:szCs w:val="22"/>
        </w:rPr>
      </w:pPr>
      <w:hyperlink w:anchor="_Toc333236346" w:history="1">
        <w:r w:rsidR="0079548D" w:rsidRPr="0070359D">
          <w:rPr>
            <w:rStyle w:val="Hyperlink"/>
            <w:noProof/>
          </w:rPr>
          <w:t>S.8.</w:t>
        </w:r>
        <w:r w:rsidR="0079548D">
          <w:rPr>
            <w:rFonts w:asciiTheme="minorHAnsi" w:eastAsiaTheme="minorEastAsia" w:hAnsiTheme="minorHAnsi" w:cstheme="minorBidi"/>
            <w:noProof/>
            <w:sz w:val="22"/>
            <w:szCs w:val="22"/>
          </w:rPr>
          <w:tab/>
        </w:r>
        <w:r w:rsidR="0079548D" w:rsidRPr="0070359D">
          <w:rPr>
            <w:rStyle w:val="Hyperlink"/>
            <w:noProof/>
          </w:rPr>
          <w:t>Minimum Measured Quantity.</w:t>
        </w:r>
        <w:r w:rsidR="0079548D">
          <w:rPr>
            <w:noProof/>
            <w:webHidden/>
          </w:rPr>
          <w:tab/>
        </w:r>
        <w:r w:rsidR="0038449C">
          <w:rPr>
            <w:noProof/>
            <w:webHidden/>
          </w:rPr>
          <w:fldChar w:fldCharType="begin"/>
        </w:r>
        <w:r w:rsidR="0079548D">
          <w:rPr>
            <w:noProof/>
            <w:webHidden/>
          </w:rPr>
          <w:instrText xml:space="preserve"> PAGEREF _Toc333236346 \h </w:instrText>
        </w:r>
        <w:r w:rsidR="0038449C">
          <w:rPr>
            <w:noProof/>
            <w:webHidden/>
          </w:rPr>
        </w:r>
        <w:r w:rsidR="0038449C">
          <w:rPr>
            <w:noProof/>
            <w:webHidden/>
          </w:rPr>
          <w:fldChar w:fldCharType="separate"/>
        </w:r>
        <w:r w:rsidR="00FA7B91">
          <w:rPr>
            <w:noProof/>
            <w:webHidden/>
          </w:rPr>
          <w:t>152</w:t>
        </w:r>
        <w:r w:rsidR="0038449C">
          <w:rPr>
            <w:noProof/>
            <w:webHidden/>
          </w:rPr>
          <w:fldChar w:fldCharType="end"/>
        </w:r>
      </w:hyperlink>
    </w:p>
    <w:p w:rsidR="0079548D" w:rsidRDefault="005D210D">
      <w:pPr>
        <w:pStyle w:val="TOC2"/>
        <w:tabs>
          <w:tab w:val="right" w:leader="dot" w:pos="9350"/>
        </w:tabs>
        <w:rPr>
          <w:rFonts w:asciiTheme="minorHAnsi" w:eastAsiaTheme="minorEastAsia" w:hAnsiTheme="minorHAnsi" w:cstheme="minorBidi"/>
          <w:b w:val="0"/>
          <w:noProof/>
          <w:sz w:val="22"/>
          <w:szCs w:val="22"/>
        </w:rPr>
      </w:pPr>
      <w:hyperlink w:anchor="_Toc333236347" w:history="1">
        <w:r w:rsidR="0079548D" w:rsidRPr="0070359D">
          <w:rPr>
            <w:rStyle w:val="Hyperlink"/>
            <w:noProof/>
          </w:rPr>
          <w:t>N.</w:t>
        </w:r>
        <w:r w:rsidR="0079548D">
          <w:rPr>
            <w:rFonts w:asciiTheme="minorHAnsi" w:eastAsiaTheme="minorEastAsia" w:hAnsiTheme="minorHAnsi" w:cstheme="minorBidi"/>
            <w:b w:val="0"/>
            <w:noProof/>
            <w:sz w:val="22"/>
            <w:szCs w:val="22"/>
          </w:rPr>
          <w:tab/>
        </w:r>
        <w:r w:rsidR="0079548D" w:rsidRPr="0070359D">
          <w:rPr>
            <w:rStyle w:val="Hyperlink"/>
            <w:noProof/>
          </w:rPr>
          <w:t>Notes</w:t>
        </w:r>
        <w:r w:rsidR="0079548D">
          <w:rPr>
            <w:noProof/>
            <w:webHidden/>
          </w:rPr>
          <w:tab/>
        </w:r>
        <w:r w:rsidR="0038449C">
          <w:rPr>
            <w:noProof/>
            <w:webHidden/>
          </w:rPr>
          <w:fldChar w:fldCharType="begin"/>
        </w:r>
        <w:r w:rsidR="0079548D">
          <w:rPr>
            <w:noProof/>
            <w:webHidden/>
          </w:rPr>
          <w:instrText xml:space="preserve"> PAGEREF _Toc333236347 \h </w:instrText>
        </w:r>
        <w:r w:rsidR="0038449C">
          <w:rPr>
            <w:noProof/>
            <w:webHidden/>
          </w:rPr>
        </w:r>
        <w:r w:rsidR="0038449C">
          <w:rPr>
            <w:noProof/>
            <w:webHidden/>
          </w:rPr>
          <w:fldChar w:fldCharType="separate"/>
        </w:r>
        <w:r w:rsidR="00FA7B91">
          <w:rPr>
            <w:noProof/>
            <w:webHidden/>
          </w:rPr>
          <w:t>152</w:t>
        </w:r>
        <w:r w:rsidR="0038449C">
          <w:rPr>
            <w:noProof/>
            <w:webHidden/>
          </w:rPr>
          <w:fldChar w:fldCharType="end"/>
        </w:r>
      </w:hyperlink>
    </w:p>
    <w:p w:rsidR="0079548D" w:rsidRDefault="005D210D">
      <w:pPr>
        <w:pStyle w:val="TOC3"/>
        <w:rPr>
          <w:rFonts w:asciiTheme="minorHAnsi" w:eastAsiaTheme="minorEastAsia" w:hAnsiTheme="minorHAnsi" w:cstheme="minorBidi"/>
          <w:noProof/>
          <w:sz w:val="22"/>
          <w:szCs w:val="22"/>
        </w:rPr>
      </w:pPr>
      <w:hyperlink w:anchor="_Toc333236348" w:history="1">
        <w:r w:rsidR="0079548D" w:rsidRPr="0070359D">
          <w:rPr>
            <w:rStyle w:val="Hyperlink"/>
            <w:noProof/>
          </w:rPr>
          <w:t>N.1.</w:t>
        </w:r>
        <w:r w:rsidR="0079548D">
          <w:rPr>
            <w:rFonts w:asciiTheme="minorHAnsi" w:eastAsiaTheme="minorEastAsia" w:hAnsiTheme="minorHAnsi" w:cstheme="minorBidi"/>
            <w:noProof/>
            <w:sz w:val="22"/>
            <w:szCs w:val="22"/>
          </w:rPr>
          <w:tab/>
        </w:r>
        <w:r w:rsidR="00C011A5">
          <w:rPr>
            <w:rStyle w:val="Hyperlink"/>
            <w:noProof/>
          </w:rPr>
          <w:t xml:space="preserve">No Load </w:t>
        </w:r>
        <w:r w:rsidR="0079548D" w:rsidRPr="0070359D">
          <w:rPr>
            <w:rStyle w:val="Hyperlink"/>
            <w:noProof/>
          </w:rPr>
          <w:t>Test.</w:t>
        </w:r>
        <w:r w:rsidR="0079548D">
          <w:rPr>
            <w:noProof/>
            <w:webHidden/>
          </w:rPr>
          <w:tab/>
        </w:r>
        <w:r w:rsidR="0038449C">
          <w:rPr>
            <w:noProof/>
            <w:webHidden/>
          </w:rPr>
          <w:fldChar w:fldCharType="begin"/>
        </w:r>
        <w:r w:rsidR="0079548D">
          <w:rPr>
            <w:noProof/>
            <w:webHidden/>
          </w:rPr>
          <w:instrText xml:space="preserve"> PAGEREF _Toc333236348 \h </w:instrText>
        </w:r>
        <w:r w:rsidR="0038449C">
          <w:rPr>
            <w:noProof/>
            <w:webHidden/>
          </w:rPr>
        </w:r>
        <w:r w:rsidR="0038449C">
          <w:rPr>
            <w:noProof/>
            <w:webHidden/>
          </w:rPr>
          <w:fldChar w:fldCharType="separate"/>
        </w:r>
        <w:r w:rsidR="00FA7B91">
          <w:rPr>
            <w:noProof/>
            <w:webHidden/>
          </w:rPr>
          <w:t>152</w:t>
        </w:r>
        <w:r w:rsidR="0038449C">
          <w:rPr>
            <w:noProof/>
            <w:webHidden/>
          </w:rPr>
          <w:fldChar w:fldCharType="end"/>
        </w:r>
      </w:hyperlink>
    </w:p>
    <w:p w:rsidR="0079548D" w:rsidRDefault="005D210D">
      <w:pPr>
        <w:pStyle w:val="TOC3"/>
        <w:rPr>
          <w:rFonts w:asciiTheme="minorHAnsi" w:eastAsiaTheme="minorEastAsia" w:hAnsiTheme="minorHAnsi" w:cstheme="minorBidi"/>
          <w:noProof/>
          <w:sz w:val="22"/>
          <w:szCs w:val="22"/>
        </w:rPr>
      </w:pPr>
      <w:hyperlink w:anchor="_Toc333236349" w:history="1">
        <w:r w:rsidR="0079548D" w:rsidRPr="0070359D">
          <w:rPr>
            <w:rStyle w:val="Hyperlink"/>
            <w:noProof/>
          </w:rPr>
          <w:t>N.2.</w:t>
        </w:r>
        <w:r w:rsidR="0079548D">
          <w:rPr>
            <w:rFonts w:asciiTheme="minorHAnsi" w:eastAsiaTheme="minorEastAsia" w:hAnsiTheme="minorHAnsi" w:cstheme="minorBidi"/>
            <w:noProof/>
            <w:sz w:val="22"/>
            <w:szCs w:val="22"/>
          </w:rPr>
          <w:tab/>
        </w:r>
        <w:r w:rsidR="0079548D" w:rsidRPr="0070359D">
          <w:rPr>
            <w:rStyle w:val="Hyperlink"/>
            <w:noProof/>
          </w:rPr>
          <w:t>Starting Load</w:t>
        </w:r>
        <w:r w:rsidR="00C011A5">
          <w:rPr>
            <w:rStyle w:val="Hyperlink"/>
            <w:noProof/>
          </w:rPr>
          <w:t xml:space="preserve"> Test</w:t>
        </w:r>
        <w:r w:rsidR="0079548D" w:rsidRPr="0070359D">
          <w:rPr>
            <w:rStyle w:val="Hyperlink"/>
            <w:noProof/>
          </w:rPr>
          <w:t>.</w:t>
        </w:r>
        <w:r w:rsidR="0079548D">
          <w:rPr>
            <w:noProof/>
            <w:webHidden/>
          </w:rPr>
          <w:tab/>
        </w:r>
        <w:r w:rsidR="0038449C">
          <w:rPr>
            <w:noProof/>
            <w:webHidden/>
          </w:rPr>
          <w:fldChar w:fldCharType="begin"/>
        </w:r>
        <w:r w:rsidR="0079548D">
          <w:rPr>
            <w:noProof/>
            <w:webHidden/>
          </w:rPr>
          <w:instrText xml:space="preserve"> PAGEREF _Toc333236349 \h </w:instrText>
        </w:r>
        <w:r w:rsidR="0038449C">
          <w:rPr>
            <w:noProof/>
            <w:webHidden/>
          </w:rPr>
        </w:r>
        <w:r w:rsidR="0038449C">
          <w:rPr>
            <w:noProof/>
            <w:webHidden/>
          </w:rPr>
          <w:fldChar w:fldCharType="separate"/>
        </w:r>
        <w:r w:rsidR="00FA7B91">
          <w:rPr>
            <w:noProof/>
            <w:webHidden/>
          </w:rPr>
          <w:t>152</w:t>
        </w:r>
        <w:r w:rsidR="0038449C">
          <w:rPr>
            <w:noProof/>
            <w:webHidden/>
          </w:rPr>
          <w:fldChar w:fldCharType="end"/>
        </w:r>
      </w:hyperlink>
    </w:p>
    <w:p w:rsidR="00AD1E93" w:rsidRDefault="005D210D" w:rsidP="00AD1E93">
      <w:pPr>
        <w:pStyle w:val="TOC3"/>
        <w:rPr>
          <w:rFonts w:asciiTheme="minorHAnsi" w:eastAsiaTheme="minorEastAsia" w:hAnsiTheme="minorHAnsi" w:cstheme="minorBidi"/>
          <w:noProof/>
          <w:sz w:val="22"/>
          <w:szCs w:val="22"/>
        </w:rPr>
      </w:pPr>
      <w:hyperlink w:anchor="_Toc333236349" w:history="1">
        <w:r w:rsidR="00AD1E93" w:rsidRPr="0070359D">
          <w:rPr>
            <w:rStyle w:val="Hyperlink"/>
            <w:noProof/>
          </w:rPr>
          <w:t>N.</w:t>
        </w:r>
        <w:r w:rsidR="00AD1E93">
          <w:rPr>
            <w:rStyle w:val="Hyperlink"/>
            <w:noProof/>
          </w:rPr>
          <w:t>3</w:t>
        </w:r>
        <w:r w:rsidR="00AD1E93" w:rsidRPr="0070359D">
          <w:rPr>
            <w:rStyle w:val="Hyperlink"/>
            <w:noProof/>
          </w:rPr>
          <w:t>.</w:t>
        </w:r>
        <w:r w:rsidR="00AD1E93">
          <w:rPr>
            <w:rFonts w:asciiTheme="minorHAnsi" w:eastAsiaTheme="minorEastAsia" w:hAnsiTheme="minorHAnsi" w:cstheme="minorBidi"/>
            <w:noProof/>
            <w:sz w:val="22"/>
            <w:szCs w:val="22"/>
          </w:rPr>
          <w:tab/>
        </w:r>
        <w:r w:rsidR="00557161">
          <w:rPr>
            <w:rStyle w:val="Hyperlink"/>
            <w:noProof/>
          </w:rPr>
          <w:t xml:space="preserve">Minimum </w:t>
        </w:r>
        <w:r w:rsidR="00AD1E93">
          <w:rPr>
            <w:rStyle w:val="Hyperlink"/>
            <w:noProof/>
          </w:rPr>
          <w:t>Test</w:t>
        </w:r>
        <w:r w:rsidR="00297C29">
          <w:rPr>
            <w:rStyle w:val="Hyperlink"/>
            <w:noProof/>
          </w:rPr>
          <w:t xml:space="preserve"> </w:t>
        </w:r>
        <w:r w:rsidR="00557161">
          <w:rPr>
            <w:rStyle w:val="Hyperlink"/>
            <w:noProof/>
          </w:rPr>
          <w:t>Draft (Size)</w:t>
        </w:r>
        <w:r w:rsidR="00AD1E93" w:rsidRPr="0070359D">
          <w:rPr>
            <w:rStyle w:val="Hyperlink"/>
            <w:noProof/>
          </w:rPr>
          <w:t>.</w:t>
        </w:r>
        <w:r w:rsidR="00AD1E93">
          <w:rPr>
            <w:noProof/>
            <w:webHidden/>
          </w:rPr>
          <w:tab/>
        </w:r>
        <w:r w:rsidR="0038449C">
          <w:rPr>
            <w:noProof/>
            <w:webHidden/>
          </w:rPr>
          <w:fldChar w:fldCharType="begin"/>
        </w:r>
        <w:r w:rsidR="00AD1E93">
          <w:rPr>
            <w:noProof/>
            <w:webHidden/>
          </w:rPr>
          <w:instrText xml:space="preserve"> PAGEREF _Toc333236349 \h </w:instrText>
        </w:r>
        <w:r w:rsidR="0038449C">
          <w:rPr>
            <w:noProof/>
            <w:webHidden/>
          </w:rPr>
        </w:r>
        <w:r w:rsidR="0038449C">
          <w:rPr>
            <w:noProof/>
            <w:webHidden/>
          </w:rPr>
          <w:fldChar w:fldCharType="separate"/>
        </w:r>
        <w:r w:rsidR="00FA7B91">
          <w:rPr>
            <w:noProof/>
            <w:webHidden/>
          </w:rPr>
          <w:t>152</w:t>
        </w:r>
        <w:r w:rsidR="0038449C">
          <w:rPr>
            <w:noProof/>
            <w:webHidden/>
          </w:rPr>
          <w:fldChar w:fldCharType="end"/>
        </w:r>
      </w:hyperlink>
    </w:p>
    <w:p w:rsidR="0079548D" w:rsidRDefault="005D210D">
      <w:pPr>
        <w:pStyle w:val="TOC3"/>
        <w:rPr>
          <w:rFonts w:asciiTheme="minorHAnsi" w:eastAsiaTheme="minorEastAsia" w:hAnsiTheme="minorHAnsi" w:cstheme="minorBidi"/>
          <w:noProof/>
          <w:sz w:val="22"/>
          <w:szCs w:val="22"/>
        </w:rPr>
      </w:pPr>
      <w:hyperlink w:anchor="_Toc333236352" w:history="1">
        <w:r w:rsidR="0079548D" w:rsidRPr="0070359D">
          <w:rPr>
            <w:rStyle w:val="Hyperlink"/>
            <w:noProof/>
          </w:rPr>
          <w:t>N.</w:t>
        </w:r>
        <w:r w:rsidR="00C011A5">
          <w:rPr>
            <w:rStyle w:val="Hyperlink"/>
            <w:noProof/>
          </w:rPr>
          <w:t>4</w:t>
        </w:r>
        <w:r w:rsidR="0079548D" w:rsidRPr="0070359D">
          <w:rPr>
            <w:rStyle w:val="Hyperlink"/>
            <w:noProof/>
          </w:rPr>
          <w:t>.</w:t>
        </w:r>
        <w:r w:rsidR="0079548D">
          <w:rPr>
            <w:rFonts w:asciiTheme="minorHAnsi" w:eastAsiaTheme="minorEastAsia" w:hAnsiTheme="minorHAnsi" w:cstheme="minorBidi"/>
            <w:noProof/>
            <w:sz w:val="22"/>
            <w:szCs w:val="22"/>
          </w:rPr>
          <w:tab/>
        </w:r>
        <w:r w:rsidR="00C011A5">
          <w:rPr>
            <w:rStyle w:val="Hyperlink"/>
            <w:noProof/>
          </w:rPr>
          <w:t xml:space="preserve">EVSE </w:t>
        </w:r>
        <w:r w:rsidR="0079548D" w:rsidRPr="0070359D">
          <w:rPr>
            <w:rStyle w:val="Hyperlink"/>
            <w:noProof/>
          </w:rPr>
          <w:t>System Test Loads.</w:t>
        </w:r>
        <w:r w:rsidR="0079548D">
          <w:rPr>
            <w:noProof/>
            <w:webHidden/>
          </w:rPr>
          <w:tab/>
        </w:r>
        <w:r w:rsidR="0038449C">
          <w:rPr>
            <w:noProof/>
            <w:webHidden/>
          </w:rPr>
          <w:fldChar w:fldCharType="begin"/>
        </w:r>
        <w:r w:rsidR="0079548D">
          <w:rPr>
            <w:noProof/>
            <w:webHidden/>
          </w:rPr>
          <w:instrText xml:space="preserve"> PAGEREF _Toc333236352 \h </w:instrText>
        </w:r>
        <w:r w:rsidR="0038449C">
          <w:rPr>
            <w:noProof/>
            <w:webHidden/>
          </w:rPr>
        </w:r>
        <w:r w:rsidR="0038449C">
          <w:rPr>
            <w:noProof/>
            <w:webHidden/>
          </w:rPr>
          <w:fldChar w:fldCharType="separate"/>
        </w:r>
        <w:r w:rsidR="00FA7B91">
          <w:rPr>
            <w:noProof/>
            <w:webHidden/>
          </w:rPr>
          <w:t>152</w:t>
        </w:r>
        <w:r w:rsidR="0038449C">
          <w:rPr>
            <w:noProof/>
            <w:webHidden/>
          </w:rPr>
          <w:fldChar w:fldCharType="end"/>
        </w:r>
      </w:hyperlink>
    </w:p>
    <w:p w:rsidR="0079548D" w:rsidRDefault="005D210D" w:rsidP="00AC4035">
      <w:pPr>
        <w:pStyle w:val="TOC3"/>
        <w:rPr>
          <w:noProof/>
        </w:rPr>
      </w:pPr>
      <w:hyperlink w:anchor="_Toc333236353" w:history="1">
        <w:r w:rsidR="0079548D" w:rsidRPr="0070359D">
          <w:rPr>
            <w:rStyle w:val="Hyperlink"/>
            <w:noProof/>
          </w:rPr>
          <w:t>N.</w:t>
        </w:r>
        <w:r w:rsidR="00C011A5">
          <w:rPr>
            <w:rStyle w:val="Hyperlink"/>
            <w:noProof/>
          </w:rPr>
          <w:t>5</w:t>
        </w:r>
        <w:r w:rsidR="0079548D" w:rsidRPr="0070359D">
          <w:rPr>
            <w:rStyle w:val="Hyperlink"/>
            <w:noProof/>
          </w:rPr>
          <w:t>.</w:t>
        </w:r>
        <w:r w:rsidR="0079548D">
          <w:rPr>
            <w:rFonts w:asciiTheme="minorHAnsi" w:eastAsiaTheme="minorEastAsia" w:hAnsiTheme="minorHAnsi" w:cstheme="minorBidi"/>
            <w:noProof/>
            <w:sz w:val="22"/>
            <w:szCs w:val="22"/>
          </w:rPr>
          <w:tab/>
        </w:r>
        <w:r w:rsidR="0079548D" w:rsidRPr="0070359D">
          <w:rPr>
            <w:rStyle w:val="Hyperlink"/>
            <w:noProof/>
          </w:rPr>
          <w:t>Test of a</w:t>
        </w:r>
        <w:r w:rsidR="00557161">
          <w:rPr>
            <w:rStyle w:val="Hyperlink"/>
            <w:noProof/>
          </w:rPr>
          <w:t>n</w:t>
        </w:r>
        <w:r w:rsidR="0079548D" w:rsidRPr="0070359D">
          <w:rPr>
            <w:rStyle w:val="Hyperlink"/>
            <w:noProof/>
          </w:rPr>
          <w:t xml:space="preserve"> </w:t>
        </w:r>
        <w:r w:rsidR="00557161">
          <w:rPr>
            <w:rStyle w:val="Hyperlink"/>
            <w:noProof/>
          </w:rPr>
          <w:t>EVSE</w:t>
        </w:r>
        <w:r w:rsidR="0079548D" w:rsidRPr="0070359D">
          <w:rPr>
            <w:rStyle w:val="Hyperlink"/>
            <w:noProof/>
          </w:rPr>
          <w:t xml:space="preserve"> System.</w:t>
        </w:r>
        <w:r w:rsidR="0079548D">
          <w:rPr>
            <w:noProof/>
            <w:webHidden/>
          </w:rPr>
          <w:tab/>
        </w:r>
        <w:r w:rsidR="0038449C">
          <w:rPr>
            <w:noProof/>
            <w:webHidden/>
          </w:rPr>
          <w:fldChar w:fldCharType="begin"/>
        </w:r>
        <w:r w:rsidR="0079548D">
          <w:rPr>
            <w:noProof/>
            <w:webHidden/>
          </w:rPr>
          <w:instrText xml:space="preserve"> PAGEREF _Toc333236353 \h </w:instrText>
        </w:r>
        <w:r w:rsidR="0038449C">
          <w:rPr>
            <w:noProof/>
            <w:webHidden/>
          </w:rPr>
        </w:r>
        <w:r w:rsidR="0038449C">
          <w:rPr>
            <w:noProof/>
            <w:webHidden/>
          </w:rPr>
          <w:fldChar w:fldCharType="separate"/>
        </w:r>
        <w:r w:rsidR="00FA7B91">
          <w:rPr>
            <w:noProof/>
            <w:webHidden/>
          </w:rPr>
          <w:t>152</w:t>
        </w:r>
        <w:r w:rsidR="0038449C">
          <w:rPr>
            <w:noProof/>
            <w:webHidden/>
          </w:rPr>
          <w:fldChar w:fldCharType="end"/>
        </w:r>
      </w:hyperlink>
    </w:p>
    <w:p w:rsidR="00B208D3" w:rsidRDefault="00B208D3" w:rsidP="00B208D3">
      <w:pPr>
        <w:pStyle w:val="TOC4"/>
        <w:rPr>
          <w:rFonts w:asciiTheme="minorHAnsi" w:eastAsiaTheme="minorEastAsia" w:hAnsiTheme="minorHAnsi" w:cstheme="minorBidi"/>
          <w:noProof/>
          <w:sz w:val="22"/>
          <w:szCs w:val="22"/>
        </w:rPr>
      </w:pPr>
      <w:r>
        <w:t>N.5.1.</w:t>
      </w:r>
      <w:hyperlink w:anchor="_Toc333236379" w:history="1">
        <w:r w:rsidR="0006573F">
          <w:rPr>
            <w:rStyle w:val="Hyperlink"/>
            <w:noProof/>
          </w:rPr>
          <w:tab/>
        </w:r>
        <w:r w:rsidR="00486B30">
          <w:rPr>
            <w:rStyle w:val="Hyperlink"/>
            <w:noProof/>
          </w:rPr>
          <w:t>Performance Verification in the Field</w:t>
        </w:r>
        <w:r w:rsidRPr="0070359D">
          <w:rPr>
            <w:rStyle w:val="Hyperlink"/>
            <w:noProof/>
          </w:rPr>
          <w:t>.</w:t>
        </w:r>
        <w:r>
          <w:rPr>
            <w:noProof/>
            <w:webHidden/>
          </w:rPr>
          <w:tab/>
        </w:r>
        <w:r>
          <w:rPr>
            <w:noProof/>
            <w:webHidden/>
          </w:rPr>
          <w:fldChar w:fldCharType="begin"/>
        </w:r>
        <w:r>
          <w:rPr>
            <w:noProof/>
            <w:webHidden/>
          </w:rPr>
          <w:instrText xml:space="preserve"> PAGEREF _Toc333236379 \h </w:instrText>
        </w:r>
        <w:r>
          <w:rPr>
            <w:noProof/>
            <w:webHidden/>
          </w:rPr>
        </w:r>
        <w:r>
          <w:rPr>
            <w:noProof/>
            <w:webHidden/>
          </w:rPr>
          <w:fldChar w:fldCharType="separate"/>
        </w:r>
        <w:r w:rsidR="00FA7B91">
          <w:rPr>
            <w:noProof/>
            <w:webHidden/>
          </w:rPr>
          <w:t>154</w:t>
        </w:r>
        <w:r>
          <w:rPr>
            <w:noProof/>
            <w:webHidden/>
          </w:rPr>
          <w:fldChar w:fldCharType="end"/>
        </w:r>
      </w:hyperlink>
      <w:r w:rsidR="00486B30">
        <w:rPr>
          <w:noProof/>
        </w:rPr>
        <w:t>2</w:t>
      </w:r>
    </w:p>
    <w:p w:rsidR="00B208D3" w:rsidRPr="00B208D3" w:rsidRDefault="00B208D3" w:rsidP="0006573F">
      <w:pPr>
        <w:pStyle w:val="TOC4"/>
      </w:pPr>
      <w:r>
        <w:t>N.5.2.</w:t>
      </w:r>
      <w:hyperlink w:anchor="_Toc333236380" w:history="1">
        <w:r w:rsidR="0006573F">
          <w:rPr>
            <w:rStyle w:val="Hyperlink"/>
            <w:noProof/>
          </w:rPr>
          <w:tab/>
        </w:r>
        <w:r w:rsidR="00486B30">
          <w:rPr>
            <w:rStyle w:val="Hyperlink"/>
            <w:noProof/>
          </w:rPr>
          <w:t>Accuracy Testing</w:t>
        </w:r>
        <w:r w:rsidRPr="0070359D">
          <w:rPr>
            <w:rStyle w:val="Hyperlink"/>
            <w:noProof/>
          </w:rPr>
          <w:t>.</w:t>
        </w:r>
        <w:r>
          <w:rPr>
            <w:noProof/>
            <w:webHidden/>
          </w:rPr>
          <w:tab/>
        </w:r>
        <w:r>
          <w:rPr>
            <w:noProof/>
            <w:webHidden/>
          </w:rPr>
          <w:fldChar w:fldCharType="begin"/>
        </w:r>
        <w:r>
          <w:rPr>
            <w:noProof/>
            <w:webHidden/>
          </w:rPr>
          <w:instrText xml:space="preserve"> PAGEREF _Toc333236380 \h </w:instrText>
        </w:r>
        <w:r>
          <w:rPr>
            <w:noProof/>
            <w:webHidden/>
          </w:rPr>
        </w:r>
        <w:r>
          <w:rPr>
            <w:noProof/>
            <w:webHidden/>
          </w:rPr>
          <w:fldChar w:fldCharType="separate"/>
        </w:r>
        <w:r w:rsidR="00FA7B91">
          <w:rPr>
            <w:noProof/>
            <w:webHidden/>
          </w:rPr>
          <w:t>154</w:t>
        </w:r>
        <w:r>
          <w:rPr>
            <w:noProof/>
            <w:webHidden/>
          </w:rPr>
          <w:fldChar w:fldCharType="end"/>
        </w:r>
      </w:hyperlink>
      <w:r w:rsidR="00396F70">
        <w:rPr>
          <w:noProof/>
        </w:rPr>
        <w:t>3</w:t>
      </w:r>
    </w:p>
    <w:p w:rsidR="0079548D" w:rsidRDefault="005D210D">
      <w:pPr>
        <w:pStyle w:val="TOC3"/>
        <w:rPr>
          <w:rFonts w:asciiTheme="minorHAnsi" w:eastAsiaTheme="minorEastAsia" w:hAnsiTheme="minorHAnsi" w:cstheme="minorBidi"/>
          <w:noProof/>
          <w:sz w:val="22"/>
          <w:szCs w:val="22"/>
        </w:rPr>
      </w:pPr>
      <w:hyperlink w:anchor="_Toc333236356" w:history="1">
        <w:r w:rsidR="0079548D" w:rsidRPr="0070359D">
          <w:rPr>
            <w:rStyle w:val="Hyperlink"/>
            <w:noProof/>
          </w:rPr>
          <w:t>N.</w:t>
        </w:r>
        <w:r w:rsidR="00E8703A">
          <w:rPr>
            <w:rStyle w:val="Hyperlink"/>
            <w:noProof/>
          </w:rPr>
          <w:t>6</w:t>
        </w:r>
        <w:r w:rsidR="0079548D" w:rsidRPr="0070359D">
          <w:rPr>
            <w:rStyle w:val="Hyperlink"/>
            <w:noProof/>
          </w:rPr>
          <w:t>.</w:t>
        </w:r>
        <w:r w:rsidR="0079548D">
          <w:rPr>
            <w:rFonts w:asciiTheme="minorHAnsi" w:eastAsiaTheme="minorEastAsia" w:hAnsiTheme="minorHAnsi" w:cstheme="minorBidi"/>
            <w:noProof/>
            <w:sz w:val="22"/>
            <w:szCs w:val="22"/>
          </w:rPr>
          <w:tab/>
        </w:r>
        <w:r w:rsidR="0079548D" w:rsidRPr="0070359D">
          <w:rPr>
            <w:rStyle w:val="Hyperlink"/>
            <w:noProof/>
          </w:rPr>
          <w:t>Repeatability Tests.</w:t>
        </w:r>
        <w:r w:rsidR="0079548D">
          <w:rPr>
            <w:noProof/>
            <w:webHidden/>
          </w:rPr>
          <w:tab/>
        </w:r>
        <w:r w:rsidR="0038449C">
          <w:rPr>
            <w:noProof/>
            <w:webHidden/>
          </w:rPr>
          <w:fldChar w:fldCharType="begin"/>
        </w:r>
        <w:r w:rsidR="0079548D">
          <w:rPr>
            <w:noProof/>
            <w:webHidden/>
          </w:rPr>
          <w:instrText xml:space="preserve"> PAGEREF _Toc333236356 \h </w:instrText>
        </w:r>
        <w:r w:rsidR="0038449C">
          <w:rPr>
            <w:noProof/>
            <w:webHidden/>
          </w:rPr>
        </w:r>
        <w:r w:rsidR="0038449C">
          <w:rPr>
            <w:noProof/>
            <w:webHidden/>
          </w:rPr>
          <w:fldChar w:fldCharType="separate"/>
        </w:r>
        <w:r w:rsidR="00FA7B91">
          <w:rPr>
            <w:noProof/>
            <w:webHidden/>
          </w:rPr>
          <w:t>153</w:t>
        </w:r>
        <w:r w:rsidR="0038449C">
          <w:rPr>
            <w:noProof/>
            <w:webHidden/>
          </w:rPr>
          <w:fldChar w:fldCharType="end"/>
        </w:r>
      </w:hyperlink>
    </w:p>
    <w:p w:rsidR="0079548D" w:rsidRDefault="005D210D">
      <w:pPr>
        <w:pStyle w:val="TOC2"/>
        <w:tabs>
          <w:tab w:val="right" w:leader="dot" w:pos="9350"/>
        </w:tabs>
        <w:rPr>
          <w:rFonts w:asciiTheme="minorHAnsi" w:eastAsiaTheme="minorEastAsia" w:hAnsiTheme="minorHAnsi" w:cstheme="minorBidi"/>
          <w:b w:val="0"/>
          <w:noProof/>
          <w:sz w:val="22"/>
          <w:szCs w:val="22"/>
        </w:rPr>
      </w:pPr>
      <w:hyperlink w:anchor="_Toc333236357" w:history="1">
        <w:r w:rsidR="0079548D" w:rsidRPr="0070359D">
          <w:rPr>
            <w:rStyle w:val="Hyperlink"/>
            <w:noProof/>
            <w:lang w:val="fr-FR"/>
          </w:rPr>
          <w:t>T.</w:t>
        </w:r>
        <w:r w:rsidR="0079548D">
          <w:rPr>
            <w:rFonts w:asciiTheme="minorHAnsi" w:eastAsiaTheme="minorEastAsia" w:hAnsiTheme="minorHAnsi" w:cstheme="minorBidi"/>
            <w:b w:val="0"/>
            <w:noProof/>
            <w:sz w:val="22"/>
            <w:szCs w:val="22"/>
          </w:rPr>
          <w:tab/>
        </w:r>
        <w:r w:rsidR="0079548D" w:rsidRPr="0070359D">
          <w:rPr>
            <w:rStyle w:val="Hyperlink"/>
            <w:noProof/>
          </w:rPr>
          <w:t>Tolerances</w:t>
        </w:r>
        <w:r w:rsidR="0079548D">
          <w:rPr>
            <w:noProof/>
            <w:webHidden/>
          </w:rPr>
          <w:tab/>
        </w:r>
        <w:r w:rsidR="0038449C">
          <w:rPr>
            <w:noProof/>
            <w:webHidden/>
          </w:rPr>
          <w:fldChar w:fldCharType="begin"/>
        </w:r>
        <w:r w:rsidR="0079548D">
          <w:rPr>
            <w:noProof/>
            <w:webHidden/>
          </w:rPr>
          <w:instrText xml:space="preserve"> PAGEREF _Toc333236357 \h </w:instrText>
        </w:r>
        <w:r w:rsidR="0038449C">
          <w:rPr>
            <w:noProof/>
            <w:webHidden/>
          </w:rPr>
        </w:r>
        <w:r w:rsidR="0038449C">
          <w:rPr>
            <w:noProof/>
            <w:webHidden/>
          </w:rPr>
          <w:fldChar w:fldCharType="separate"/>
        </w:r>
        <w:r w:rsidR="00FA7B91">
          <w:rPr>
            <w:noProof/>
            <w:webHidden/>
          </w:rPr>
          <w:t>153</w:t>
        </w:r>
        <w:r w:rsidR="0038449C">
          <w:rPr>
            <w:noProof/>
            <w:webHidden/>
          </w:rPr>
          <w:fldChar w:fldCharType="end"/>
        </w:r>
      </w:hyperlink>
    </w:p>
    <w:p w:rsidR="0079548D" w:rsidRDefault="005D210D" w:rsidP="00AC4035">
      <w:pPr>
        <w:pStyle w:val="TOC3"/>
        <w:rPr>
          <w:rFonts w:asciiTheme="minorHAnsi" w:eastAsiaTheme="minorEastAsia" w:hAnsiTheme="minorHAnsi" w:cstheme="minorBidi"/>
          <w:noProof/>
          <w:sz w:val="22"/>
          <w:szCs w:val="22"/>
        </w:rPr>
      </w:pPr>
      <w:hyperlink w:anchor="_Toc333236358" w:history="1">
        <w:r w:rsidR="0079548D" w:rsidRPr="0070359D">
          <w:rPr>
            <w:rStyle w:val="Hyperlink"/>
            <w:noProof/>
            <w:lang w:val="fr-FR"/>
          </w:rPr>
          <w:t>T.1.</w:t>
        </w:r>
        <w:r w:rsidR="0079548D">
          <w:rPr>
            <w:rFonts w:asciiTheme="minorHAnsi" w:eastAsiaTheme="minorEastAsia" w:hAnsiTheme="minorHAnsi" w:cstheme="minorBidi"/>
            <w:noProof/>
            <w:sz w:val="22"/>
            <w:szCs w:val="22"/>
          </w:rPr>
          <w:tab/>
        </w:r>
        <w:r w:rsidR="0079548D" w:rsidRPr="0070359D">
          <w:rPr>
            <w:rStyle w:val="Hyperlink"/>
            <w:noProof/>
          </w:rPr>
          <w:t>Tolerances, General.</w:t>
        </w:r>
        <w:r w:rsidR="0079548D">
          <w:rPr>
            <w:noProof/>
            <w:webHidden/>
          </w:rPr>
          <w:tab/>
        </w:r>
        <w:r w:rsidR="0038449C">
          <w:rPr>
            <w:noProof/>
            <w:webHidden/>
          </w:rPr>
          <w:fldChar w:fldCharType="begin"/>
        </w:r>
        <w:r w:rsidR="0079548D">
          <w:rPr>
            <w:noProof/>
            <w:webHidden/>
          </w:rPr>
          <w:instrText xml:space="preserve"> PAGEREF _Toc333236358 \h </w:instrText>
        </w:r>
        <w:r w:rsidR="0038449C">
          <w:rPr>
            <w:noProof/>
            <w:webHidden/>
          </w:rPr>
        </w:r>
        <w:r w:rsidR="0038449C">
          <w:rPr>
            <w:noProof/>
            <w:webHidden/>
          </w:rPr>
          <w:fldChar w:fldCharType="separate"/>
        </w:r>
        <w:r w:rsidR="00FA7B91">
          <w:rPr>
            <w:noProof/>
            <w:webHidden/>
          </w:rPr>
          <w:t>153</w:t>
        </w:r>
        <w:r w:rsidR="0038449C">
          <w:rPr>
            <w:noProof/>
            <w:webHidden/>
          </w:rPr>
          <w:fldChar w:fldCharType="end"/>
        </w:r>
      </w:hyperlink>
    </w:p>
    <w:p w:rsidR="0079548D" w:rsidRDefault="005D210D">
      <w:pPr>
        <w:pStyle w:val="TOC3"/>
        <w:rPr>
          <w:noProof/>
        </w:rPr>
      </w:pPr>
      <w:hyperlink w:anchor="_Toc333236365" w:history="1">
        <w:r w:rsidR="0079548D" w:rsidRPr="0070359D">
          <w:rPr>
            <w:rStyle w:val="Hyperlink"/>
            <w:noProof/>
          </w:rPr>
          <w:t>T.</w:t>
        </w:r>
        <w:r w:rsidR="00C67C51">
          <w:rPr>
            <w:rStyle w:val="Hyperlink"/>
            <w:noProof/>
          </w:rPr>
          <w:t>2</w:t>
        </w:r>
        <w:r w:rsidR="0079548D" w:rsidRPr="0070359D">
          <w:rPr>
            <w:rStyle w:val="Hyperlink"/>
            <w:noProof/>
          </w:rPr>
          <w:t>.</w:t>
        </w:r>
        <w:r w:rsidR="0079548D">
          <w:rPr>
            <w:rFonts w:asciiTheme="minorHAnsi" w:eastAsiaTheme="minorEastAsia" w:hAnsiTheme="minorHAnsi" w:cstheme="minorBidi"/>
            <w:noProof/>
            <w:sz w:val="22"/>
            <w:szCs w:val="22"/>
          </w:rPr>
          <w:tab/>
        </w:r>
        <w:r w:rsidR="0079548D" w:rsidRPr="0070359D">
          <w:rPr>
            <w:rStyle w:val="Hyperlink"/>
            <w:noProof/>
          </w:rPr>
          <w:t>Load Test Tolerances.</w:t>
        </w:r>
        <w:r w:rsidR="0079548D">
          <w:rPr>
            <w:noProof/>
            <w:webHidden/>
          </w:rPr>
          <w:tab/>
        </w:r>
        <w:r w:rsidR="0038449C">
          <w:rPr>
            <w:noProof/>
            <w:webHidden/>
          </w:rPr>
          <w:fldChar w:fldCharType="begin"/>
        </w:r>
        <w:r w:rsidR="0079548D">
          <w:rPr>
            <w:noProof/>
            <w:webHidden/>
          </w:rPr>
          <w:instrText xml:space="preserve"> PAGEREF _Toc333236365 \h </w:instrText>
        </w:r>
        <w:r w:rsidR="0038449C">
          <w:rPr>
            <w:noProof/>
            <w:webHidden/>
          </w:rPr>
        </w:r>
        <w:r w:rsidR="0038449C">
          <w:rPr>
            <w:noProof/>
            <w:webHidden/>
          </w:rPr>
          <w:fldChar w:fldCharType="separate"/>
        </w:r>
        <w:r w:rsidR="00FA7B91">
          <w:rPr>
            <w:noProof/>
            <w:webHidden/>
          </w:rPr>
          <w:t>153</w:t>
        </w:r>
        <w:r w:rsidR="0038449C">
          <w:rPr>
            <w:noProof/>
            <w:webHidden/>
          </w:rPr>
          <w:fldChar w:fldCharType="end"/>
        </w:r>
      </w:hyperlink>
    </w:p>
    <w:p w:rsidR="00486B30" w:rsidRPr="00486B30" w:rsidRDefault="00486B30" w:rsidP="00486B30">
      <w:pPr>
        <w:ind w:left="720" w:firstLine="360"/>
        <w:rPr>
          <w:rFonts w:eastAsiaTheme="minorEastAsia"/>
        </w:rPr>
      </w:pPr>
      <w:r>
        <w:t>T.2.1.</w:t>
      </w:r>
      <w:hyperlink w:anchor="_Toc333236380" w:history="1">
        <w:r>
          <w:rPr>
            <w:rStyle w:val="Hyperlink"/>
            <w:noProof/>
          </w:rPr>
          <w:tab/>
          <w:t>EVSE Load Test Tolerance</w:t>
        </w:r>
        <w:r w:rsidRPr="0070359D">
          <w:rPr>
            <w:rStyle w:val="Hyperlink"/>
            <w:noProof/>
          </w:rPr>
          <w:t>.</w:t>
        </w:r>
      </w:hyperlink>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153</w:t>
      </w:r>
    </w:p>
    <w:p w:rsidR="0079548D" w:rsidRDefault="005D210D">
      <w:pPr>
        <w:pStyle w:val="TOC3"/>
        <w:rPr>
          <w:rFonts w:asciiTheme="minorHAnsi" w:eastAsiaTheme="minorEastAsia" w:hAnsiTheme="minorHAnsi" w:cstheme="minorBidi"/>
          <w:noProof/>
          <w:sz w:val="22"/>
          <w:szCs w:val="22"/>
        </w:rPr>
      </w:pPr>
      <w:hyperlink w:anchor="_Toc333236368" w:history="1">
        <w:r w:rsidR="0079548D" w:rsidRPr="0070359D">
          <w:rPr>
            <w:rStyle w:val="Hyperlink"/>
            <w:noProof/>
          </w:rPr>
          <w:t>T.</w:t>
        </w:r>
        <w:r w:rsidR="00C67C51">
          <w:rPr>
            <w:rStyle w:val="Hyperlink"/>
            <w:noProof/>
          </w:rPr>
          <w:t>3</w:t>
        </w:r>
        <w:r w:rsidR="0079548D" w:rsidRPr="0070359D">
          <w:rPr>
            <w:rStyle w:val="Hyperlink"/>
            <w:noProof/>
          </w:rPr>
          <w:t>.</w:t>
        </w:r>
        <w:r w:rsidR="0079548D">
          <w:rPr>
            <w:rFonts w:asciiTheme="minorHAnsi" w:eastAsiaTheme="minorEastAsia" w:hAnsiTheme="minorHAnsi" w:cstheme="minorBidi"/>
            <w:noProof/>
            <w:sz w:val="22"/>
            <w:szCs w:val="22"/>
          </w:rPr>
          <w:tab/>
        </w:r>
        <w:r w:rsidR="0079548D" w:rsidRPr="0070359D">
          <w:rPr>
            <w:rStyle w:val="Hyperlink"/>
            <w:noProof/>
          </w:rPr>
          <w:t>Repeatability.</w:t>
        </w:r>
        <w:r w:rsidR="0079548D">
          <w:rPr>
            <w:noProof/>
            <w:webHidden/>
          </w:rPr>
          <w:tab/>
        </w:r>
        <w:r w:rsidR="0038449C">
          <w:rPr>
            <w:noProof/>
            <w:webHidden/>
          </w:rPr>
          <w:fldChar w:fldCharType="begin"/>
        </w:r>
        <w:r w:rsidR="0079548D">
          <w:rPr>
            <w:noProof/>
            <w:webHidden/>
          </w:rPr>
          <w:instrText xml:space="preserve"> PAGEREF _Toc333236368 \h </w:instrText>
        </w:r>
        <w:r w:rsidR="0038449C">
          <w:rPr>
            <w:noProof/>
            <w:webHidden/>
          </w:rPr>
        </w:r>
        <w:r w:rsidR="0038449C">
          <w:rPr>
            <w:noProof/>
            <w:webHidden/>
          </w:rPr>
          <w:fldChar w:fldCharType="separate"/>
        </w:r>
        <w:r w:rsidR="00FA7B91">
          <w:rPr>
            <w:noProof/>
            <w:webHidden/>
          </w:rPr>
          <w:t>153</w:t>
        </w:r>
        <w:r w:rsidR="0038449C">
          <w:rPr>
            <w:noProof/>
            <w:webHidden/>
          </w:rPr>
          <w:fldChar w:fldCharType="end"/>
        </w:r>
      </w:hyperlink>
    </w:p>
    <w:p w:rsidR="00557161" w:rsidRDefault="005D210D" w:rsidP="00557161">
      <w:pPr>
        <w:pStyle w:val="TOC3"/>
        <w:rPr>
          <w:noProof/>
        </w:rPr>
      </w:pPr>
      <w:hyperlink w:anchor="_Toc333236370" w:history="1">
        <w:r w:rsidR="0079548D" w:rsidRPr="0070359D">
          <w:rPr>
            <w:rStyle w:val="Hyperlink"/>
            <w:noProof/>
          </w:rPr>
          <w:t>T.</w:t>
        </w:r>
        <w:r w:rsidR="00C67C51">
          <w:rPr>
            <w:rStyle w:val="Hyperlink"/>
            <w:noProof/>
          </w:rPr>
          <w:t>4</w:t>
        </w:r>
        <w:r w:rsidR="0079548D" w:rsidRPr="0070359D">
          <w:rPr>
            <w:rStyle w:val="Hyperlink"/>
            <w:noProof/>
          </w:rPr>
          <w:t>.</w:t>
        </w:r>
        <w:r w:rsidR="0079548D">
          <w:rPr>
            <w:rFonts w:asciiTheme="minorHAnsi" w:eastAsiaTheme="minorEastAsia" w:hAnsiTheme="minorHAnsi" w:cstheme="minorBidi"/>
            <w:noProof/>
            <w:sz w:val="22"/>
            <w:szCs w:val="22"/>
          </w:rPr>
          <w:tab/>
        </w:r>
        <w:r w:rsidR="0079548D" w:rsidRPr="0070359D">
          <w:rPr>
            <w:rStyle w:val="Hyperlink"/>
            <w:noProof/>
          </w:rPr>
          <w:t xml:space="preserve">Tolerance Application in Type Evaluation Examinations for </w:t>
        </w:r>
        <w:r w:rsidR="00C67C51">
          <w:rPr>
            <w:rStyle w:val="Hyperlink"/>
            <w:noProof/>
          </w:rPr>
          <w:t>EVSE</w:t>
        </w:r>
        <w:r w:rsidR="0079548D" w:rsidRPr="0070359D">
          <w:rPr>
            <w:rStyle w:val="Hyperlink"/>
            <w:noProof/>
          </w:rPr>
          <w:t>s.</w:t>
        </w:r>
        <w:r w:rsidR="0079548D">
          <w:rPr>
            <w:noProof/>
            <w:webHidden/>
          </w:rPr>
          <w:tab/>
        </w:r>
        <w:r w:rsidR="0038449C">
          <w:rPr>
            <w:noProof/>
            <w:webHidden/>
          </w:rPr>
          <w:fldChar w:fldCharType="begin"/>
        </w:r>
        <w:r w:rsidR="0079548D">
          <w:rPr>
            <w:noProof/>
            <w:webHidden/>
          </w:rPr>
          <w:instrText xml:space="preserve"> PAGEREF _Toc333236370 \h </w:instrText>
        </w:r>
        <w:r w:rsidR="0038449C">
          <w:rPr>
            <w:noProof/>
            <w:webHidden/>
          </w:rPr>
        </w:r>
        <w:r w:rsidR="0038449C">
          <w:rPr>
            <w:noProof/>
            <w:webHidden/>
          </w:rPr>
          <w:fldChar w:fldCharType="separate"/>
        </w:r>
        <w:r w:rsidR="00FA7B91">
          <w:rPr>
            <w:noProof/>
            <w:webHidden/>
          </w:rPr>
          <w:t>153</w:t>
        </w:r>
        <w:r w:rsidR="0038449C">
          <w:rPr>
            <w:noProof/>
            <w:webHidden/>
          </w:rPr>
          <w:fldChar w:fldCharType="end"/>
        </w:r>
      </w:hyperlink>
    </w:p>
    <w:p w:rsidR="00557161" w:rsidRPr="00557161" w:rsidRDefault="00557161" w:rsidP="00557161">
      <w:pPr>
        <w:pStyle w:val="TOC3"/>
        <w:rPr>
          <w:rFonts w:eastAsiaTheme="minorEastAsia"/>
        </w:rPr>
      </w:pPr>
      <w:r>
        <w:rPr>
          <w:noProof/>
        </w:rPr>
        <w:t>T.5</w:t>
      </w:r>
      <w:r>
        <w:rPr>
          <w:rFonts w:eastAsiaTheme="minorEastAsia"/>
        </w:rPr>
        <w:tab/>
        <w:t>No Load Test</w:t>
      </w:r>
      <w:r>
        <w:rPr>
          <w:rFonts w:eastAsiaTheme="minorEastAsia"/>
        </w:rPr>
        <w:tab/>
        <w:t>15</w:t>
      </w:r>
      <w:r w:rsidR="00396F70">
        <w:rPr>
          <w:rFonts w:eastAsiaTheme="minorEastAsia"/>
        </w:rPr>
        <w:t>4</w:t>
      </w:r>
    </w:p>
    <w:p w:rsidR="00557161" w:rsidRPr="00ED5E0E" w:rsidRDefault="00557161" w:rsidP="00557161">
      <w:pPr>
        <w:pStyle w:val="TOC3"/>
      </w:pPr>
      <w:r>
        <w:rPr>
          <w:noProof/>
        </w:rPr>
        <w:t>T.6</w:t>
      </w:r>
      <w:r>
        <w:rPr>
          <w:rFonts w:eastAsiaTheme="minorEastAsia"/>
        </w:rPr>
        <w:tab/>
        <w:t>Starting Load</w:t>
      </w:r>
      <w:r>
        <w:rPr>
          <w:rFonts w:eastAsiaTheme="minorEastAsia"/>
        </w:rPr>
        <w:tab/>
        <w:t>15</w:t>
      </w:r>
      <w:r w:rsidR="00396F70">
        <w:rPr>
          <w:rFonts w:eastAsiaTheme="minorEastAsia"/>
        </w:rPr>
        <w:t>4</w:t>
      </w:r>
    </w:p>
    <w:p w:rsidR="0079548D" w:rsidRDefault="005D210D">
      <w:pPr>
        <w:pStyle w:val="TOC2"/>
        <w:tabs>
          <w:tab w:val="right" w:leader="dot" w:pos="9350"/>
        </w:tabs>
        <w:rPr>
          <w:rFonts w:asciiTheme="minorHAnsi" w:eastAsiaTheme="minorEastAsia" w:hAnsiTheme="minorHAnsi" w:cstheme="minorBidi"/>
          <w:b w:val="0"/>
          <w:noProof/>
          <w:sz w:val="22"/>
          <w:szCs w:val="22"/>
        </w:rPr>
      </w:pPr>
      <w:hyperlink w:anchor="_Toc333236371" w:history="1">
        <w:r w:rsidR="0079548D" w:rsidRPr="0070359D">
          <w:rPr>
            <w:rStyle w:val="Hyperlink"/>
            <w:noProof/>
          </w:rPr>
          <w:t>UR.</w:t>
        </w:r>
        <w:r w:rsidR="0079548D">
          <w:rPr>
            <w:rFonts w:asciiTheme="minorHAnsi" w:eastAsiaTheme="minorEastAsia" w:hAnsiTheme="minorHAnsi" w:cstheme="minorBidi"/>
            <w:b w:val="0"/>
            <w:noProof/>
            <w:sz w:val="22"/>
            <w:szCs w:val="22"/>
          </w:rPr>
          <w:tab/>
        </w:r>
        <w:r w:rsidR="0079548D" w:rsidRPr="0070359D">
          <w:rPr>
            <w:rStyle w:val="Hyperlink"/>
            <w:noProof/>
          </w:rPr>
          <w:t>User Requirements</w:t>
        </w:r>
        <w:r w:rsidR="0079548D">
          <w:rPr>
            <w:noProof/>
            <w:webHidden/>
          </w:rPr>
          <w:tab/>
        </w:r>
        <w:r w:rsidR="0038449C">
          <w:rPr>
            <w:noProof/>
            <w:webHidden/>
          </w:rPr>
          <w:fldChar w:fldCharType="begin"/>
        </w:r>
        <w:r w:rsidR="0079548D">
          <w:rPr>
            <w:noProof/>
            <w:webHidden/>
          </w:rPr>
          <w:instrText xml:space="preserve"> PAGEREF _Toc333236371 \h </w:instrText>
        </w:r>
        <w:r w:rsidR="0038449C">
          <w:rPr>
            <w:noProof/>
            <w:webHidden/>
          </w:rPr>
        </w:r>
        <w:r w:rsidR="0038449C">
          <w:rPr>
            <w:noProof/>
            <w:webHidden/>
          </w:rPr>
          <w:fldChar w:fldCharType="separate"/>
        </w:r>
        <w:r w:rsidR="00FA7B91">
          <w:rPr>
            <w:noProof/>
            <w:webHidden/>
          </w:rPr>
          <w:t>154</w:t>
        </w:r>
        <w:r w:rsidR="0038449C">
          <w:rPr>
            <w:noProof/>
            <w:webHidden/>
          </w:rPr>
          <w:fldChar w:fldCharType="end"/>
        </w:r>
      </w:hyperlink>
    </w:p>
    <w:p w:rsidR="0079548D" w:rsidRDefault="005D210D" w:rsidP="00AC4035">
      <w:pPr>
        <w:pStyle w:val="TOC3"/>
        <w:rPr>
          <w:noProof/>
        </w:rPr>
      </w:pPr>
      <w:hyperlink w:anchor="_Toc333236372" w:history="1">
        <w:r w:rsidR="0079548D" w:rsidRPr="0070359D">
          <w:rPr>
            <w:rStyle w:val="Hyperlink"/>
            <w:noProof/>
          </w:rPr>
          <w:t>UR.1.</w:t>
        </w:r>
        <w:r w:rsidR="0079548D">
          <w:rPr>
            <w:rFonts w:asciiTheme="minorHAnsi" w:eastAsiaTheme="minorEastAsia" w:hAnsiTheme="minorHAnsi" w:cstheme="minorBidi"/>
            <w:noProof/>
            <w:sz w:val="22"/>
            <w:szCs w:val="22"/>
          </w:rPr>
          <w:tab/>
        </w:r>
        <w:r w:rsidR="0079548D" w:rsidRPr="0070359D">
          <w:rPr>
            <w:rStyle w:val="Hyperlink"/>
            <w:noProof/>
          </w:rPr>
          <w:t>Selection Requirements.</w:t>
        </w:r>
        <w:r w:rsidR="0079548D">
          <w:rPr>
            <w:noProof/>
            <w:webHidden/>
          </w:rPr>
          <w:tab/>
        </w:r>
        <w:r w:rsidR="0038449C">
          <w:rPr>
            <w:noProof/>
            <w:webHidden/>
          </w:rPr>
          <w:fldChar w:fldCharType="begin"/>
        </w:r>
        <w:r w:rsidR="0079548D">
          <w:rPr>
            <w:noProof/>
            <w:webHidden/>
          </w:rPr>
          <w:instrText xml:space="preserve"> PAGEREF _Toc333236372 \h </w:instrText>
        </w:r>
        <w:r w:rsidR="0038449C">
          <w:rPr>
            <w:noProof/>
            <w:webHidden/>
          </w:rPr>
        </w:r>
        <w:r w:rsidR="0038449C">
          <w:rPr>
            <w:noProof/>
            <w:webHidden/>
          </w:rPr>
          <w:fldChar w:fldCharType="separate"/>
        </w:r>
        <w:r w:rsidR="00FA7B91">
          <w:rPr>
            <w:noProof/>
            <w:webHidden/>
          </w:rPr>
          <w:t>154</w:t>
        </w:r>
        <w:r w:rsidR="0038449C">
          <w:rPr>
            <w:noProof/>
            <w:webHidden/>
          </w:rPr>
          <w:fldChar w:fldCharType="end"/>
        </w:r>
      </w:hyperlink>
    </w:p>
    <w:p w:rsidR="00486B30" w:rsidRDefault="005D210D" w:rsidP="00486B30">
      <w:pPr>
        <w:pStyle w:val="TOC4"/>
        <w:rPr>
          <w:rFonts w:asciiTheme="minorHAnsi" w:eastAsiaTheme="minorEastAsia" w:hAnsiTheme="minorHAnsi" w:cstheme="minorBidi"/>
          <w:noProof/>
          <w:sz w:val="22"/>
          <w:szCs w:val="22"/>
        </w:rPr>
      </w:pPr>
      <w:hyperlink w:anchor="_Toc333236380" w:history="1">
        <w:r w:rsidR="00486B30" w:rsidRPr="0070359D">
          <w:rPr>
            <w:rStyle w:val="Hyperlink"/>
            <w:noProof/>
          </w:rPr>
          <w:t>UR.</w:t>
        </w:r>
        <w:r w:rsidR="00486B30">
          <w:rPr>
            <w:rStyle w:val="Hyperlink"/>
            <w:noProof/>
          </w:rPr>
          <w:t>1</w:t>
        </w:r>
        <w:r w:rsidR="00486B30" w:rsidRPr="0070359D">
          <w:rPr>
            <w:rStyle w:val="Hyperlink"/>
            <w:noProof/>
          </w:rPr>
          <w:t>.</w:t>
        </w:r>
        <w:r w:rsidR="00486B30">
          <w:rPr>
            <w:rStyle w:val="Hyperlink"/>
            <w:noProof/>
          </w:rPr>
          <w:t>1</w:t>
        </w:r>
        <w:r w:rsidR="00486B30" w:rsidRPr="0070359D">
          <w:rPr>
            <w:rStyle w:val="Hyperlink"/>
            <w:noProof/>
          </w:rPr>
          <w:t>.</w:t>
        </w:r>
        <w:r w:rsidR="00486B30">
          <w:rPr>
            <w:rFonts w:asciiTheme="minorHAnsi" w:eastAsiaTheme="minorEastAsia" w:hAnsiTheme="minorHAnsi" w:cstheme="minorBidi"/>
            <w:noProof/>
            <w:sz w:val="22"/>
            <w:szCs w:val="22"/>
          </w:rPr>
          <w:tab/>
        </w:r>
        <w:r w:rsidR="00486B30">
          <w:rPr>
            <w:rStyle w:val="Hyperlink"/>
            <w:noProof/>
          </w:rPr>
          <w:t>Computing-Type Device; Retail EVSE</w:t>
        </w:r>
        <w:r w:rsidR="00486B30" w:rsidRPr="0070359D">
          <w:rPr>
            <w:rStyle w:val="Hyperlink"/>
            <w:noProof/>
          </w:rPr>
          <w:t>.</w:t>
        </w:r>
        <w:r w:rsidR="00486B30">
          <w:rPr>
            <w:noProof/>
            <w:webHidden/>
          </w:rPr>
          <w:tab/>
        </w:r>
        <w:r w:rsidR="00486B30">
          <w:rPr>
            <w:noProof/>
            <w:webHidden/>
          </w:rPr>
          <w:fldChar w:fldCharType="begin"/>
        </w:r>
        <w:r w:rsidR="00486B30">
          <w:rPr>
            <w:noProof/>
            <w:webHidden/>
          </w:rPr>
          <w:instrText xml:space="preserve"> PAGEREF _Toc333236380 \h </w:instrText>
        </w:r>
        <w:r w:rsidR="00486B30">
          <w:rPr>
            <w:noProof/>
            <w:webHidden/>
          </w:rPr>
        </w:r>
        <w:r w:rsidR="00486B30">
          <w:rPr>
            <w:noProof/>
            <w:webHidden/>
          </w:rPr>
          <w:fldChar w:fldCharType="separate"/>
        </w:r>
        <w:r w:rsidR="00FA7B91">
          <w:rPr>
            <w:noProof/>
            <w:webHidden/>
          </w:rPr>
          <w:t>154</w:t>
        </w:r>
        <w:r w:rsidR="00486B30">
          <w:rPr>
            <w:noProof/>
            <w:webHidden/>
          </w:rPr>
          <w:fldChar w:fldCharType="end"/>
        </w:r>
      </w:hyperlink>
    </w:p>
    <w:p w:rsidR="00486B30" w:rsidRPr="00486B30" w:rsidRDefault="005D210D" w:rsidP="00486B30">
      <w:pPr>
        <w:pStyle w:val="TOC4"/>
        <w:rPr>
          <w:rFonts w:eastAsiaTheme="minorEastAsia"/>
        </w:rPr>
      </w:pPr>
      <w:hyperlink w:anchor="_Toc333236380" w:history="1">
        <w:r w:rsidR="00486B30" w:rsidRPr="0070359D">
          <w:rPr>
            <w:rStyle w:val="Hyperlink"/>
            <w:noProof/>
          </w:rPr>
          <w:t>UR.</w:t>
        </w:r>
        <w:r w:rsidR="00486B30">
          <w:rPr>
            <w:rStyle w:val="Hyperlink"/>
            <w:noProof/>
          </w:rPr>
          <w:t>1</w:t>
        </w:r>
        <w:r w:rsidR="00486B30" w:rsidRPr="0070359D">
          <w:rPr>
            <w:rStyle w:val="Hyperlink"/>
            <w:noProof/>
          </w:rPr>
          <w:t>.</w:t>
        </w:r>
        <w:r w:rsidR="00486B30">
          <w:rPr>
            <w:rStyle w:val="Hyperlink"/>
            <w:noProof/>
          </w:rPr>
          <w:t>2</w:t>
        </w:r>
        <w:r w:rsidR="00486B30" w:rsidRPr="0070359D">
          <w:rPr>
            <w:rStyle w:val="Hyperlink"/>
            <w:noProof/>
          </w:rPr>
          <w:t>.</w:t>
        </w:r>
        <w:r w:rsidR="00486B30">
          <w:rPr>
            <w:rFonts w:asciiTheme="minorHAnsi" w:eastAsiaTheme="minorEastAsia" w:hAnsiTheme="minorHAnsi" w:cstheme="minorBidi"/>
            <w:noProof/>
            <w:sz w:val="22"/>
            <w:szCs w:val="22"/>
          </w:rPr>
          <w:tab/>
        </w:r>
        <w:r w:rsidR="00486B30">
          <w:rPr>
            <w:rStyle w:val="Hyperlink"/>
            <w:noProof/>
          </w:rPr>
          <w:t>Connection Cord-Length</w:t>
        </w:r>
        <w:r w:rsidR="00486B30" w:rsidRPr="0070359D">
          <w:rPr>
            <w:rStyle w:val="Hyperlink"/>
            <w:noProof/>
          </w:rPr>
          <w:t>.</w:t>
        </w:r>
        <w:r w:rsidR="00486B30">
          <w:rPr>
            <w:noProof/>
            <w:webHidden/>
          </w:rPr>
          <w:tab/>
        </w:r>
        <w:r w:rsidR="00486B30">
          <w:rPr>
            <w:noProof/>
            <w:webHidden/>
          </w:rPr>
          <w:fldChar w:fldCharType="begin"/>
        </w:r>
        <w:r w:rsidR="00486B30">
          <w:rPr>
            <w:noProof/>
            <w:webHidden/>
          </w:rPr>
          <w:instrText xml:space="preserve"> PAGEREF _Toc333236380 \h </w:instrText>
        </w:r>
        <w:r w:rsidR="00486B30">
          <w:rPr>
            <w:noProof/>
            <w:webHidden/>
          </w:rPr>
        </w:r>
        <w:r w:rsidR="00486B30">
          <w:rPr>
            <w:noProof/>
            <w:webHidden/>
          </w:rPr>
          <w:fldChar w:fldCharType="separate"/>
        </w:r>
        <w:r w:rsidR="00FA7B91">
          <w:rPr>
            <w:noProof/>
            <w:webHidden/>
          </w:rPr>
          <w:t>154</w:t>
        </w:r>
        <w:r w:rsidR="00486B30">
          <w:rPr>
            <w:noProof/>
            <w:webHidden/>
          </w:rPr>
          <w:fldChar w:fldCharType="end"/>
        </w:r>
      </w:hyperlink>
    </w:p>
    <w:p w:rsidR="0079548D" w:rsidRDefault="005D210D">
      <w:pPr>
        <w:pStyle w:val="TOC3"/>
        <w:rPr>
          <w:noProof/>
        </w:rPr>
      </w:pPr>
      <w:hyperlink w:anchor="_Toc333236378" w:history="1">
        <w:r w:rsidR="0079548D" w:rsidRPr="0070359D">
          <w:rPr>
            <w:rStyle w:val="Hyperlink"/>
            <w:noProof/>
          </w:rPr>
          <w:t>UR.2.</w:t>
        </w:r>
        <w:r w:rsidR="0079548D">
          <w:rPr>
            <w:rFonts w:asciiTheme="minorHAnsi" w:eastAsiaTheme="minorEastAsia" w:hAnsiTheme="minorHAnsi" w:cstheme="minorBidi"/>
            <w:noProof/>
            <w:sz w:val="22"/>
            <w:szCs w:val="22"/>
          </w:rPr>
          <w:tab/>
        </w:r>
        <w:r w:rsidR="0079548D" w:rsidRPr="0070359D">
          <w:rPr>
            <w:rStyle w:val="Hyperlink"/>
            <w:noProof/>
          </w:rPr>
          <w:t>Installation Requirements.</w:t>
        </w:r>
        <w:r w:rsidR="0079548D">
          <w:rPr>
            <w:noProof/>
            <w:webHidden/>
          </w:rPr>
          <w:tab/>
        </w:r>
        <w:r w:rsidR="0038449C">
          <w:rPr>
            <w:noProof/>
            <w:webHidden/>
          </w:rPr>
          <w:fldChar w:fldCharType="begin"/>
        </w:r>
        <w:r w:rsidR="0079548D">
          <w:rPr>
            <w:noProof/>
            <w:webHidden/>
          </w:rPr>
          <w:instrText xml:space="preserve"> PAGEREF _Toc333236378 \h </w:instrText>
        </w:r>
        <w:r w:rsidR="0038449C">
          <w:rPr>
            <w:noProof/>
            <w:webHidden/>
          </w:rPr>
        </w:r>
        <w:r w:rsidR="0038449C">
          <w:rPr>
            <w:noProof/>
            <w:webHidden/>
          </w:rPr>
          <w:fldChar w:fldCharType="separate"/>
        </w:r>
        <w:r w:rsidR="00FA7B91">
          <w:rPr>
            <w:noProof/>
            <w:webHidden/>
          </w:rPr>
          <w:t>154</w:t>
        </w:r>
        <w:r w:rsidR="0038449C">
          <w:rPr>
            <w:noProof/>
            <w:webHidden/>
          </w:rPr>
          <w:fldChar w:fldCharType="end"/>
        </w:r>
      </w:hyperlink>
    </w:p>
    <w:p w:rsidR="00557161" w:rsidRPr="00ED5E0E" w:rsidRDefault="00557161" w:rsidP="00557161">
      <w:pPr>
        <w:pStyle w:val="TOC3"/>
        <w:rPr>
          <w:rFonts w:eastAsiaTheme="minorEastAsia"/>
        </w:rPr>
      </w:pPr>
      <w:r>
        <w:rPr>
          <w:noProof/>
        </w:rPr>
        <w:tab/>
        <w:t>UR.2.1. Maximum Deliverable Current</w:t>
      </w:r>
      <w:r>
        <w:rPr>
          <w:rFonts w:eastAsiaTheme="minorEastAsia"/>
        </w:rPr>
        <w:tab/>
        <w:t>15</w:t>
      </w:r>
      <w:r w:rsidR="00396F70">
        <w:rPr>
          <w:rFonts w:eastAsiaTheme="minorEastAsia"/>
        </w:rPr>
        <w:t>4</w:t>
      </w:r>
    </w:p>
    <w:p w:rsidR="0079548D" w:rsidRDefault="005D210D">
      <w:pPr>
        <w:pStyle w:val="TOC4"/>
        <w:rPr>
          <w:rFonts w:asciiTheme="minorHAnsi" w:eastAsiaTheme="minorEastAsia" w:hAnsiTheme="minorHAnsi" w:cstheme="minorBidi"/>
          <w:noProof/>
          <w:sz w:val="22"/>
          <w:szCs w:val="22"/>
        </w:rPr>
      </w:pPr>
      <w:hyperlink w:anchor="_Toc333236379" w:history="1">
        <w:r w:rsidR="0079548D" w:rsidRPr="0070359D">
          <w:rPr>
            <w:rStyle w:val="Hyperlink"/>
            <w:noProof/>
          </w:rPr>
          <w:t>UR.2.</w:t>
        </w:r>
        <w:r w:rsidR="00486B30">
          <w:rPr>
            <w:rStyle w:val="Hyperlink"/>
            <w:noProof/>
          </w:rPr>
          <w:t>2</w:t>
        </w:r>
        <w:r w:rsidR="0079548D" w:rsidRPr="0070359D">
          <w:rPr>
            <w:rStyle w:val="Hyperlink"/>
            <w:noProof/>
          </w:rPr>
          <w:t>.</w:t>
        </w:r>
        <w:r w:rsidR="0079548D">
          <w:rPr>
            <w:rFonts w:asciiTheme="minorHAnsi" w:eastAsiaTheme="minorEastAsia" w:hAnsiTheme="minorHAnsi" w:cstheme="minorBidi"/>
            <w:noProof/>
            <w:sz w:val="22"/>
            <w:szCs w:val="22"/>
          </w:rPr>
          <w:tab/>
        </w:r>
        <w:r w:rsidR="0079548D" w:rsidRPr="0070359D">
          <w:rPr>
            <w:rStyle w:val="Hyperlink"/>
            <w:noProof/>
          </w:rPr>
          <w:t>Manufacturer’s Instructions.</w:t>
        </w:r>
        <w:r w:rsidR="0079548D">
          <w:rPr>
            <w:noProof/>
            <w:webHidden/>
          </w:rPr>
          <w:tab/>
        </w:r>
        <w:r w:rsidR="0038449C">
          <w:rPr>
            <w:noProof/>
            <w:webHidden/>
          </w:rPr>
          <w:fldChar w:fldCharType="begin"/>
        </w:r>
        <w:r w:rsidR="0079548D">
          <w:rPr>
            <w:noProof/>
            <w:webHidden/>
          </w:rPr>
          <w:instrText xml:space="preserve"> PAGEREF _Toc333236379 \h </w:instrText>
        </w:r>
        <w:r w:rsidR="0038449C">
          <w:rPr>
            <w:noProof/>
            <w:webHidden/>
          </w:rPr>
        </w:r>
        <w:r w:rsidR="0038449C">
          <w:rPr>
            <w:noProof/>
            <w:webHidden/>
          </w:rPr>
          <w:fldChar w:fldCharType="separate"/>
        </w:r>
        <w:r w:rsidR="00FA7B91">
          <w:rPr>
            <w:noProof/>
            <w:webHidden/>
          </w:rPr>
          <w:t>154</w:t>
        </w:r>
        <w:r w:rsidR="0038449C">
          <w:rPr>
            <w:noProof/>
            <w:webHidden/>
          </w:rPr>
          <w:fldChar w:fldCharType="end"/>
        </w:r>
      </w:hyperlink>
    </w:p>
    <w:p w:rsidR="0079548D" w:rsidRDefault="005D210D">
      <w:pPr>
        <w:pStyle w:val="TOC4"/>
        <w:rPr>
          <w:rFonts w:asciiTheme="minorHAnsi" w:eastAsiaTheme="minorEastAsia" w:hAnsiTheme="minorHAnsi" w:cstheme="minorBidi"/>
          <w:noProof/>
          <w:sz w:val="22"/>
          <w:szCs w:val="22"/>
        </w:rPr>
      </w:pPr>
      <w:hyperlink w:anchor="_Toc333236380" w:history="1">
        <w:r w:rsidR="0079548D" w:rsidRPr="0070359D">
          <w:rPr>
            <w:rStyle w:val="Hyperlink"/>
            <w:noProof/>
          </w:rPr>
          <w:t>UR.2.</w:t>
        </w:r>
        <w:r w:rsidR="00486B30">
          <w:rPr>
            <w:rStyle w:val="Hyperlink"/>
            <w:noProof/>
          </w:rPr>
          <w:t>3</w:t>
        </w:r>
        <w:r w:rsidR="0079548D" w:rsidRPr="0070359D">
          <w:rPr>
            <w:rStyle w:val="Hyperlink"/>
            <w:noProof/>
          </w:rPr>
          <w:t>.</w:t>
        </w:r>
        <w:r w:rsidR="0079548D">
          <w:rPr>
            <w:rFonts w:asciiTheme="minorHAnsi" w:eastAsiaTheme="minorEastAsia" w:hAnsiTheme="minorHAnsi" w:cstheme="minorBidi"/>
            <w:noProof/>
            <w:sz w:val="22"/>
            <w:szCs w:val="22"/>
          </w:rPr>
          <w:tab/>
        </w:r>
        <w:r w:rsidR="0079548D" w:rsidRPr="0070359D">
          <w:rPr>
            <w:rStyle w:val="Hyperlink"/>
            <w:noProof/>
          </w:rPr>
          <w:t>Load Range.</w:t>
        </w:r>
        <w:r w:rsidR="0079548D">
          <w:rPr>
            <w:noProof/>
            <w:webHidden/>
          </w:rPr>
          <w:tab/>
        </w:r>
        <w:r w:rsidR="0038449C">
          <w:rPr>
            <w:noProof/>
            <w:webHidden/>
          </w:rPr>
          <w:fldChar w:fldCharType="begin"/>
        </w:r>
        <w:r w:rsidR="0079548D">
          <w:rPr>
            <w:noProof/>
            <w:webHidden/>
          </w:rPr>
          <w:instrText xml:space="preserve"> PAGEREF _Toc333236380 \h </w:instrText>
        </w:r>
        <w:r w:rsidR="0038449C">
          <w:rPr>
            <w:noProof/>
            <w:webHidden/>
          </w:rPr>
        </w:r>
        <w:r w:rsidR="0038449C">
          <w:rPr>
            <w:noProof/>
            <w:webHidden/>
          </w:rPr>
          <w:fldChar w:fldCharType="separate"/>
        </w:r>
        <w:r w:rsidR="00FA7B91">
          <w:rPr>
            <w:noProof/>
            <w:webHidden/>
          </w:rPr>
          <w:t>154</w:t>
        </w:r>
        <w:r w:rsidR="0038449C">
          <w:rPr>
            <w:noProof/>
            <w:webHidden/>
          </w:rPr>
          <w:fldChar w:fldCharType="end"/>
        </w:r>
      </w:hyperlink>
    </w:p>
    <w:p w:rsidR="0079548D" w:rsidRDefault="005D210D">
      <w:pPr>
        <w:pStyle w:val="TOC4"/>
        <w:rPr>
          <w:rFonts w:asciiTheme="minorHAnsi" w:eastAsiaTheme="minorEastAsia" w:hAnsiTheme="minorHAnsi" w:cstheme="minorBidi"/>
          <w:noProof/>
          <w:sz w:val="22"/>
          <w:szCs w:val="22"/>
        </w:rPr>
      </w:pPr>
      <w:hyperlink w:anchor="_Toc333236381" w:history="1">
        <w:r w:rsidR="0079548D" w:rsidRPr="0070359D">
          <w:rPr>
            <w:rStyle w:val="Hyperlink"/>
            <w:noProof/>
          </w:rPr>
          <w:t>UR.2.</w:t>
        </w:r>
        <w:r w:rsidR="00486B30">
          <w:rPr>
            <w:rStyle w:val="Hyperlink"/>
            <w:noProof/>
          </w:rPr>
          <w:t>4</w:t>
        </w:r>
        <w:r w:rsidR="0079548D" w:rsidRPr="0070359D">
          <w:rPr>
            <w:rStyle w:val="Hyperlink"/>
            <w:noProof/>
          </w:rPr>
          <w:t>.</w:t>
        </w:r>
        <w:r w:rsidR="0079548D">
          <w:rPr>
            <w:rFonts w:asciiTheme="minorHAnsi" w:eastAsiaTheme="minorEastAsia" w:hAnsiTheme="minorHAnsi" w:cstheme="minorBidi"/>
            <w:noProof/>
            <w:sz w:val="22"/>
            <w:szCs w:val="22"/>
          </w:rPr>
          <w:tab/>
        </w:r>
        <w:r w:rsidR="0079548D" w:rsidRPr="0070359D">
          <w:rPr>
            <w:rStyle w:val="Hyperlink"/>
            <w:noProof/>
          </w:rPr>
          <w:t>Regulation Conflicts and Permit Compliance.</w:t>
        </w:r>
        <w:r w:rsidR="0079548D">
          <w:rPr>
            <w:noProof/>
            <w:webHidden/>
          </w:rPr>
          <w:tab/>
        </w:r>
        <w:r w:rsidR="0038449C">
          <w:rPr>
            <w:noProof/>
            <w:webHidden/>
          </w:rPr>
          <w:fldChar w:fldCharType="begin"/>
        </w:r>
        <w:r w:rsidR="0079548D">
          <w:rPr>
            <w:noProof/>
            <w:webHidden/>
          </w:rPr>
          <w:instrText xml:space="preserve"> PAGEREF _Toc333236381 \h </w:instrText>
        </w:r>
        <w:r w:rsidR="0038449C">
          <w:rPr>
            <w:noProof/>
            <w:webHidden/>
          </w:rPr>
        </w:r>
        <w:r w:rsidR="0038449C">
          <w:rPr>
            <w:noProof/>
            <w:webHidden/>
          </w:rPr>
          <w:fldChar w:fldCharType="separate"/>
        </w:r>
        <w:r w:rsidR="00FA7B91">
          <w:rPr>
            <w:noProof/>
            <w:webHidden/>
          </w:rPr>
          <w:t>154</w:t>
        </w:r>
        <w:r w:rsidR="0038449C">
          <w:rPr>
            <w:noProof/>
            <w:webHidden/>
          </w:rPr>
          <w:fldChar w:fldCharType="end"/>
        </w:r>
      </w:hyperlink>
    </w:p>
    <w:p w:rsidR="0079548D" w:rsidRDefault="005D210D">
      <w:pPr>
        <w:pStyle w:val="TOC4"/>
        <w:rPr>
          <w:rFonts w:asciiTheme="minorHAnsi" w:eastAsiaTheme="minorEastAsia" w:hAnsiTheme="minorHAnsi" w:cstheme="minorBidi"/>
          <w:noProof/>
          <w:sz w:val="22"/>
          <w:szCs w:val="22"/>
        </w:rPr>
      </w:pPr>
      <w:hyperlink w:anchor="_Toc333236382" w:history="1">
        <w:r w:rsidR="0079548D" w:rsidRPr="0070359D">
          <w:rPr>
            <w:rStyle w:val="Hyperlink"/>
            <w:noProof/>
          </w:rPr>
          <w:t>UR.2.</w:t>
        </w:r>
        <w:r w:rsidR="00486B30">
          <w:rPr>
            <w:rStyle w:val="Hyperlink"/>
            <w:noProof/>
          </w:rPr>
          <w:t>5</w:t>
        </w:r>
        <w:r w:rsidR="0079548D" w:rsidRPr="0070359D">
          <w:rPr>
            <w:rStyle w:val="Hyperlink"/>
            <w:noProof/>
          </w:rPr>
          <w:t>.</w:t>
        </w:r>
        <w:r w:rsidR="0079548D">
          <w:rPr>
            <w:rFonts w:asciiTheme="minorHAnsi" w:eastAsiaTheme="minorEastAsia" w:hAnsiTheme="minorHAnsi" w:cstheme="minorBidi"/>
            <w:noProof/>
            <w:sz w:val="22"/>
            <w:szCs w:val="22"/>
          </w:rPr>
          <w:tab/>
        </w:r>
        <w:r w:rsidR="00557161">
          <w:rPr>
            <w:rStyle w:val="Hyperlink"/>
            <w:noProof/>
          </w:rPr>
          <w:t>Responsibility</w:t>
        </w:r>
        <w:r w:rsidR="00486B30">
          <w:rPr>
            <w:rStyle w:val="Hyperlink"/>
            <w:noProof/>
          </w:rPr>
          <w:t>, Unattended EVSE</w:t>
        </w:r>
        <w:r w:rsidR="0079548D" w:rsidRPr="0070359D">
          <w:rPr>
            <w:rStyle w:val="Hyperlink"/>
            <w:noProof/>
          </w:rPr>
          <w:t>.</w:t>
        </w:r>
        <w:r w:rsidR="0079548D">
          <w:rPr>
            <w:noProof/>
            <w:webHidden/>
          </w:rPr>
          <w:tab/>
        </w:r>
      </w:hyperlink>
      <w:r w:rsidR="009F1679">
        <w:rPr>
          <w:noProof/>
        </w:rPr>
        <w:t>15</w:t>
      </w:r>
      <w:r w:rsidR="00396F70">
        <w:rPr>
          <w:noProof/>
        </w:rPr>
        <w:t>4</w:t>
      </w:r>
    </w:p>
    <w:p w:rsidR="0079548D" w:rsidRDefault="005D210D">
      <w:pPr>
        <w:pStyle w:val="TOC3"/>
        <w:rPr>
          <w:rFonts w:asciiTheme="minorHAnsi" w:eastAsiaTheme="minorEastAsia" w:hAnsiTheme="minorHAnsi" w:cstheme="minorBidi"/>
          <w:noProof/>
          <w:sz w:val="22"/>
          <w:szCs w:val="22"/>
        </w:rPr>
      </w:pPr>
      <w:hyperlink w:anchor="_Toc333236383" w:history="1">
        <w:r w:rsidR="0079548D" w:rsidRPr="0070359D">
          <w:rPr>
            <w:rStyle w:val="Hyperlink"/>
            <w:noProof/>
          </w:rPr>
          <w:t>UR.3.</w:t>
        </w:r>
        <w:r w:rsidR="0079548D">
          <w:rPr>
            <w:rFonts w:asciiTheme="minorHAnsi" w:eastAsiaTheme="minorEastAsia" w:hAnsiTheme="minorHAnsi" w:cstheme="minorBidi"/>
            <w:noProof/>
            <w:sz w:val="22"/>
            <w:szCs w:val="22"/>
          </w:rPr>
          <w:tab/>
        </w:r>
        <w:r w:rsidR="0079548D" w:rsidRPr="0070359D">
          <w:rPr>
            <w:rStyle w:val="Hyperlink"/>
            <w:noProof/>
          </w:rPr>
          <w:t>Use of</w:t>
        </w:r>
        <w:r w:rsidR="006206C8">
          <w:rPr>
            <w:rStyle w:val="Hyperlink"/>
            <w:noProof/>
          </w:rPr>
          <w:t xml:space="preserve"> </w:t>
        </w:r>
        <w:r w:rsidR="00557161">
          <w:rPr>
            <w:rStyle w:val="Hyperlink"/>
            <w:noProof/>
          </w:rPr>
          <w:t>EVSE</w:t>
        </w:r>
        <w:r w:rsidR="0079548D" w:rsidRPr="0070359D">
          <w:rPr>
            <w:rStyle w:val="Hyperlink"/>
            <w:noProof/>
          </w:rPr>
          <w:t>.</w:t>
        </w:r>
        <w:r w:rsidR="0079548D">
          <w:rPr>
            <w:noProof/>
            <w:webHidden/>
          </w:rPr>
          <w:tab/>
        </w:r>
        <w:r w:rsidR="0038449C">
          <w:rPr>
            <w:noProof/>
            <w:webHidden/>
          </w:rPr>
          <w:fldChar w:fldCharType="begin"/>
        </w:r>
        <w:r w:rsidR="0079548D">
          <w:rPr>
            <w:noProof/>
            <w:webHidden/>
          </w:rPr>
          <w:instrText xml:space="preserve"> PAGEREF _Toc333236383 \h </w:instrText>
        </w:r>
        <w:r w:rsidR="0038449C">
          <w:rPr>
            <w:noProof/>
            <w:webHidden/>
          </w:rPr>
        </w:r>
        <w:r w:rsidR="0038449C">
          <w:rPr>
            <w:noProof/>
            <w:webHidden/>
          </w:rPr>
          <w:fldChar w:fldCharType="separate"/>
        </w:r>
        <w:r w:rsidR="00FA7B91">
          <w:rPr>
            <w:noProof/>
            <w:webHidden/>
          </w:rPr>
          <w:t>154</w:t>
        </w:r>
        <w:r w:rsidR="0038449C">
          <w:rPr>
            <w:noProof/>
            <w:webHidden/>
          </w:rPr>
          <w:fldChar w:fldCharType="end"/>
        </w:r>
      </w:hyperlink>
      <w:r w:rsidR="006206C8">
        <w:rPr>
          <w:noProof/>
        </w:rPr>
        <w:t>4</w:t>
      </w:r>
    </w:p>
    <w:p w:rsidR="0079548D" w:rsidRDefault="005D210D">
      <w:pPr>
        <w:pStyle w:val="TOC4"/>
        <w:rPr>
          <w:rFonts w:asciiTheme="minorHAnsi" w:eastAsiaTheme="minorEastAsia" w:hAnsiTheme="minorHAnsi" w:cstheme="minorBidi"/>
          <w:noProof/>
          <w:sz w:val="22"/>
          <w:szCs w:val="22"/>
        </w:rPr>
      </w:pPr>
      <w:hyperlink w:anchor="_Toc333236384" w:history="1">
        <w:r w:rsidR="0079548D" w:rsidRPr="0070359D">
          <w:rPr>
            <w:rStyle w:val="Hyperlink"/>
            <w:rFonts w:eastAsia="Calibri"/>
            <w:noProof/>
          </w:rPr>
          <w:t>UR.3.1.</w:t>
        </w:r>
        <w:r w:rsidR="0079548D">
          <w:rPr>
            <w:rFonts w:asciiTheme="minorHAnsi" w:eastAsiaTheme="minorEastAsia" w:hAnsiTheme="minorHAnsi" w:cstheme="minorBidi"/>
            <w:noProof/>
            <w:sz w:val="22"/>
            <w:szCs w:val="22"/>
          </w:rPr>
          <w:tab/>
        </w:r>
        <w:r w:rsidR="0079548D" w:rsidRPr="0070359D">
          <w:rPr>
            <w:rStyle w:val="Hyperlink"/>
            <w:rFonts w:eastAsia="Calibri"/>
            <w:noProof/>
          </w:rPr>
          <w:t>Unit Price for Retail EVSE Devices.</w:t>
        </w:r>
        <w:r w:rsidR="0079548D">
          <w:rPr>
            <w:noProof/>
            <w:webHidden/>
          </w:rPr>
          <w:tab/>
        </w:r>
        <w:r w:rsidR="0038449C">
          <w:rPr>
            <w:noProof/>
            <w:webHidden/>
          </w:rPr>
          <w:fldChar w:fldCharType="begin"/>
        </w:r>
        <w:r w:rsidR="0079548D">
          <w:rPr>
            <w:noProof/>
            <w:webHidden/>
          </w:rPr>
          <w:instrText xml:space="preserve"> PAGEREF _Toc333236384 \h </w:instrText>
        </w:r>
        <w:r w:rsidR="0038449C">
          <w:rPr>
            <w:noProof/>
            <w:webHidden/>
          </w:rPr>
        </w:r>
        <w:r w:rsidR="0038449C">
          <w:rPr>
            <w:noProof/>
            <w:webHidden/>
          </w:rPr>
          <w:fldChar w:fldCharType="separate"/>
        </w:r>
        <w:r w:rsidR="00FA7B91">
          <w:rPr>
            <w:noProof/>
            <w:webHidden/>
          </w:rPr>
          <w:t>154</w:t>
        </w:r>
        <w:r w:rsidR="0038449C">
          <w:rPr>
            <w:noProof/>
            <w:webHidden/>
          </w:rPr>
          <w:fldChar w:fldCharType="end"/>
        </w:r>
      </w:hyperlink>
      <w:r w:rsidR="006206C8">
        <w:rPr>
          <w:noProof/>
        </w:rPr>
        <w:t>4</w:t>
      </w:r>
    </w:p>
    <w:p w:rsidR="0079548D" w:rsidRDefault="005D210D">
      <w:pPr>
        <w:pStyle w:val="TOC4"/>
        <w:rPr>
          <w:rFonts w:asciiTheme="minorHAnsi" w:eastAsiaTheme="minorEastAsia" w:hAnsiTheme="minorHAnsi" w:cstheme="minorBidi"/>
          <w:noProof/>
          <w:sz w:val="22"/>
          <w:szCs w:val="22"/>
        </w:rPr>
      </w:pPr>
      <w:hyperlink w:anchor="_Toc333236385" w:history="1">
        <w:r w:rsidR="0079548D" w:rsidRPr="0070359D">
          <w:rPr>
            <w:rStyle w:val="Hyperlink"/>
            <w:noProof/>
          </w:rPr>
          <w:t>UR.3.2.</w:t>
        </w:r>
        <w:r w:rsidR="0079548D">
          <w:rPr>
            <w:rFonts w:asciiTheme="minorHAnsi" w:eastAsiaTheme="minorEastAsia" w:hAnsiTheme="minorHAnsi" w:cstheme="minorBidi"/>
            <w:noProof/>
            <w:sz w:val="22"/>
            <w:szCs w:val="22"/>
          </w:rPr>
          <w:tab/>
        </w:r>
        <w:r w:rsidR="0079548D" w:rsidRPr="0070359D">
          <w:rPr>
            <w:rStyle w:val="Hyperlink"/>
            <w:noProof/>
          </w:rPr>
          <w:t>Return of Indicating and Recording Elements to Zero.</w:t>
        </w:r>
        <w:r w:rsidR="0079548D">
          <w:rPr>
            <w:noProof/>
            <w:webHidden/>
          </w:rPr>
          <w:tab/>
        </w:r>
        <w:r w:rsidR="0038449C">
          <w:rPr>
            <w:noProof/>
            <w:webHidden/>
          </w:rPr>
          <w:fldChar w:fldCharType="begin"/>
        </w:r>
        <w:r w:rsidR="0079548D">
          <w:rPr>
            <w:noProof/>
            <w:webHidden/>
          </w:rPr>
          <w:instrText xml:space="preserve"> PAGEREF _Toc333236385 \h </w:instrText>
        </w:r>
        <w:r w:rsidR="0038449C">
          <w:rPr>
            <w:noProof/>
            <w:webHidden/>
          </w:rPr>
        </w:r>
        <w:r w:rsidR="0038449C">
          <w:rPr>
            <w:noProof/>
            <w:webHidden/>
          </w:rPr>
          <w:fldChar w:fldCharType="separate"/>
        </w:r>
        <w:r w:rsidR="00FA7B91">
          <w:rPr>
            <w:noProof/>
            <w:webHidden/>
          </w:rPr>
          <w:t>154</w:t>
        </w:r>
        <w:r w:rsidR="0038449C">
          <w:rPr>
            <w:noProof/>
            <w:webHidden/>
          </w:rPr>
          <w:fldChar w:fldCharType="end"/>
        </w:r>
      </w:hyperlink>
      <w:r w:rsidR="006206C8">
        <w:rPr>
          <w:noProof/>
        </w:rPr>
        <w:t>4</w:t>
      </w:r>
    </w:p>
    <w:p w:rsidR="0079548D" w:rsidRDefault="005D210D">
      <w:pPr>
        <w:pStyle w:val="TOC4"/>
        <w:rPr>
          <w:rFonts w:asciiTheme="minorHAnsi" w:eastAsiaTheme="minorEastAsia" w:hAnsiTheme="minorHAnsi" w:cstheme="minorBidi"/>
          <w:noProof/>
          <w:sz w:val="22"/>
          <w:szCs w:val="22"/>
        </w:rPr>
      </w:pPr>
      <w:hyperlink w:anchor="_Toc333236386" w:history="1">
        <w:r w:rsidR="0079548D" w:rsidRPr="0070359D">
          <w:rPr>
            <w:rStyle w:val="Hyperlink"/>
            <w:noProof/>
          </w:rPr>
          <w:t>UR.3.3.</w:t>
        </w:r>
        <w:r w:rsidR="0079548D">
          <w:rPr>
            <w:rFonts w:asciiTheme="minorHAnsi" w:eastAsiaTheme="minorEastAsia" w:hAnsiTheme="minorHAnsi" w:cstheme="minorBidi"/>
            <w:noProof/>
            <w:sz w:val="22"/>
            <w:szCs w:val="22"/>
          </w:rPr>
          <w:tab/>
        </w:r>
        <w:r w:rsidR="0079548D" w:rsidRPr="0070359D">
          <w:rPr>
            <w:rStyle w:val="Hyperlink"/>
            <w:noProof/>
          </w:rPr>
          <w:t>Printed Ticket.</w:t>
        </w:r>
        <w:r w:rsidR="0079548D">
          <w:rPr>
            <w:noProof/>
            <w:webHidden/>
          </w:rPr>
          <w:tab/>
        </w:r>
        <w:r w:rsidR="0038449C">
          <w:rPr>
            <w:noProof/>
            <w:webHidden/>
          </w:rPr>
          <w:fldChar w:fldCharType="begin"/>
        </w:r>
        <w:r w:rsidR="0079548D">
          <w:rPr>
            <w:noProof/>
            <w:webHidden/>
          </w:rPr>
          <w:instrText xml:space="preserve"> PAGEREF _Toc333236386 \h </w:instrText>
        </w:r>
        <w:r w:rsidR="0038449C">
          <w:rPr>
            <w:noProof/>
            <w:webHidden/>
          </w:rPr>
        </w:r>
        <w:r w:rsidR="0038449C">
          <w:rPr>
            <w:noProof/>
            <w:webHidden/>
          </w:rPr>
          <w:fldChar w:fldCharType="separate"/>
        </w:r>
        <w:r w:rsidR="00FA7B91">
          <w:rPr>
            <w:noProof/>
            <w:webHidden/>
          </w:rPr>
          <w:t>155</w:t>
        </w:r>
        <w:r w:rsidR="0038449C">
          <w:rPr>
            <w:noProof/>
            <w:webHidden/>
          </w:rPr>
          <w:fldChar w:fldCharType="end"/>
        </w:r>
      </w:hyperlink>
      <w:r w:rsidR="006206C8">
        <w:rPr>
          <w:noProof/>
        </w:rPr>
        <w:t>5</w:t>
      </w:r>
    </w:p>
    <w:p w:rsidR="0079548D" w:rsidRDefault="005D210D">
      <w:pPr>
        <w:pStyle w:val="TOC4"/>
        <w:rPr>
          <w:rFonts w:asciiTheme="minorHAnsi" w:eastAsiaTheme="minorEastAsia" w:hAnsiTheme="minorHAnsi" w:cstheme="minorBidi"/>
          <w:noProof/>
          <w:sz w:val="22"/>
          <w:szCs w:val="22"/>
        </w:rPr>
      </w:pPr>
      <w:hyperlink w:anchor="_Toc333236387" w:history="1">
        <w:r w:rsidR="0079548D" w:rsidRPr="0070359D">
          <w:rPr>
            <w:rStyle w:val="Hyperlink"/>
            <w:noProof/>
          </w:rPr>
          <w:t>UR.3.4.</w:t>
        </w:r>
        <w:r w:rsidR="0079548D">
          <w:rPr>
            <w:rFonts w:asciiTheme="minorHAnsi" w:eastAsiaTheme="minorEastAsia" w:hAnsiTheme="minorHAnsi" w:cstheme="minorBidi"/>
            <w:noProof/>
            <w:sz w:val="22"/>
            <w:szCs w:val="22"/>
          </w:rPr>
          <w:tab/>
        </w:r>
        <w:r w:rsidR="00557161">
          <w:rPr>
            <w:rStyle w:val="Hyperlink"/>
            <w:noProof/>
          </w:rPr>
          <w:t>EVSE in Operation</w:t>
        </w:r>
        <w:r w:rsidR="0079548D" w:rsidRPr="0070359D">
          <w:rPr>
            <w:rStyle w:val="Hyperlink"/>
            <w:noProof/>
          </w:rPr>
          <w:t>.</w:t>
        </w:r>
        <w:r w:rsidR="0079548D">
          <w:rPr>
            <w:noProof/>
            <w:webHidden/>
          </w:rPr>
          <w:tab/>
        </w:r>
        <w:r w:rsidR="0038449C">
          <w:rPr>
            <w:noProof/>
            <w:webHidden/>
          </w:rPr>
          <w:fldChar w:fldCharType="begin"/>
        </w:r>
        <w:r w:rsidR="0079548D">
          <w:rPr>
            <w:noProof/>
            <w:webHidden/>
          </w:rPr>
          <w:instrText xml:space="preserve"> PAGEREF _Toc333236387 \h </w:instrText>
        </w:r>
        <w:r w:rsidR="0038449C">
          <w:rPr>
            <w:noProof/>
            <w:webHidden/>
          </w:rPr>
        </w:r>
        <w:r w:rsidR="0038449C">
          <w:rPr>
            <w:noProof/>
            <w:webHidden/>
          </w:rPr>
          <w:fldChar w:fldCharType="separate"/>
        </w:r>
        <w:r w:rsidR="00FA7B91">
          <w:rPr>
            <w:noProof/>
            <w:webHidden/>
          </w:rPr>
          <w:t>155</w:t>
        </w:r>
        <w:r w:rsidR="0038449C">
          <w:rPr>
            <w:noProof/>
            <w:webHidden/>
          </w:rPr>
          <w:fldChar w:fldCharType="end"/>
        </w:r>
      </w:hyperlink>
      <w:r w:rsidR="006206C8">
        <w:rPr>
          <w:noProof/>
        </w:rPr>
        <w:t>5</w:t>
      </w:r>
    </w:p>
    <w:p w:rsidR="0079548D" w:rsidRDefault="005D210D">
      <w:pPr>
        <w:pStyle w:val="TOC4"/>
        <w:rPr>
          <w:rFonts w:asciiTheme="minorHAnsi" w:eastAsiaTheme="minorEastAsia" w:hAnsiTheme="minorHAnsi" w:cstheme="minorBidi"/>
          <w:noProof/>
          <w:sz w:val="22"/>
          <w:szCs w:val="22"/>
        </w:rPr>
      </w:pPr>
      <w:hyperlink w:anchor="_Toc333236388" w:history="1">
        <w:r w:rsidR="0079548D" w:rsidRPr="0070359D">
          <w:rPr>
            <w:rStyle w:val="Hyperlink"/>
            <w:noProof/>
          </w:rPr>
          <w:t xml:space="preserve">UR.3.5. </w:t>
        </w:r>
        <w:r w:rsidR="0079548D">
          <w:rPr>
            <w:rFonts w:asciiTheme="minorHAnsi" w:eastAsiaTheme="minorEastAsia" w:hAnsiTheme="minorHAnsi" w:cstheme="minorBidi"/>
            <w:noProof/>
            <w:sz w:val="22"/>
            <w:szCs w:val="22"/>
          </w:rPr>
          <w:tab/>
        </w:r>
        <w:r w:rsidR="00557161">
          <w:rPr>
            <w:rStyle w:val="Hyperlink"/>
            <w:noProof/>
          </w:rPr>
          <w:t>Steps After Charging</w:t>
        </w:r>
        <w:r w:rsidR="0079548D" w:rsidRPr="0070359D">
          <w:rPr>
            <w:rStyle w:val="Hyperlink"/>
            <w:noProof/>
          </w:rPr>
          <w:t>.</w:t>
        </w:r>
        <w:r w:rsidR="0079548D">
          <w:rPr>
            <w:noProof/>
            <w:webHidden/>
          </w:rPr>
          <w:tab/>
        </w:r>
      </w:hyperlink>
      <w:r w:rsidR="006206C8">
        <w:rPr>
          <w:noProof/>
        </w:rPr>
        <w:t>155</w:t>
      </w:r>
    </w:p>
    <w:p w:rsidR="0079548D" w:rsidRDefault="005D210D">
      <w:pPr>
        <w:pStyle w:val="TOC2"/>
        <w:tabs>
          <w:tab w:val="right" w:leader="dot" w:pos="9350"/>
        </w:tabs>
        <w:rPr>
          <w:rFonts w:asciiTheme="minorHAnsi" w:eastAsiaTheme="minorEastAsia" w:hAnsiTheme="minorHAnsi" w:cstheme="minorBidi"/>
          <w:b w:val="0"/>
          <w:noProof/>
          <w:sz w:val="22"/>
          <w:szCs w:val="22"/>
        </w:rPr>
      </w:pPr>
      <w:hyperlink w:anchor="_Toc333236389" w:history="1">
        <w:r w:rsidR="0079548D" w:rsidRPr="0070359D">
          <w:rPr>
            <w:rStyle w:val="Hyperlink"/>
            <w:noProof/>
          </w:rPr>
          <w:t>Appendix D.  Definitions</w:t>
        </w:r>
        <w:r w:rsidR="0079548D">
          <w:rPr>
            <w:noProof/>
            <w:webHidden/>
          </w:rPr>
          <w:tab/>
        </w:r>
        <w:r w:rsidR="0038449C">
          <w:rPr>
            <w:noProof/>
            <w:webHidden/>
          </w:rPr>
          <w:fldChar w:fldCharType="begin"/>
        </w:r>
        <w:r w:rsidR="0079548D">
          <w:rPr>
            <w:noProof/>
            <w:webHidden/>
          </w:rPr>
          <w:instrText xml:space="preserve"> PAGEREF _Toc333236389 \h </w:instrText>
        </w:r>
        <w:r w:rsidR="0038449C">
          <w:rPr>
            <w:noProof/>
            <w:webHidden/>
          </w:rPr>
        </w:r>
        <w:r w:rsidR="0038449C">
          <w:rPr>
            <w:noProof/>
            <w:webHidden/>
          </w:rPr>
          <w:fldChar w:fldCharType="separate"/>
        </w:r>
        <w:r w:rsidR="00FA7B91">
          <w:rPr>
            <w:noProof/>
            <w:webHidden/>
          </w:rPr>
          <w:t>156</w:t>
        </w:r>
        <w:r w:rsidR="0038449C">
          <w:rPr>
            <w:noProof/>
            <w:webHidden/>
          </w:rPr>
          <w:fldChar w:fldCharType="end"/>
        </w:r>
      </w:hyperlink>
    </w:p>
    <w:p w:rsidR="00A245F5" w:rsidRPr="0070234C" w:rsidRDefault="0038449C">
      <w:pPr>
        <w:tabs>
          <w:tab w:val="right" w:leader="dot" w:pos="9360"/>
        </w:tabs>
        <w:rPr>
          <w:b/>
          <w:sz w:val="24"/>
        </w:rPr>
      </w:pPr>
      <w:r w:rsidRPr="0070234C">
        <w:rPr>
          <w:b/>
          <w:sz w:val="24"/>
        </w:rPr>
        <w:fldChar w:fldCharType="end"/>
      </w:r>
    </w:p>
    <w:p w:rsidR="00A245F5" w:rsidRPr="00D57C67" w:rsidRDefault="00A245F5">
      <w:pPr>
        <w:pStyle w:val="Heading1"/>
        <w:tabs>
          <w:tab w:val="left" w:pos="360"/>
        </w:tabs>
        <w:rPr>
          <w:u w:val="single"/>
        </w:rPr>
      </w:pPr>
      <w:r w:rsidRPr="0070234C">
        <w:br w:type="page"/>
      </w:r>
      <w:bookmarkStart w:id="0" w:name="_Toc333236301"/>
      <w:r w:rsidRPr="00D57C67">
        <w:rPr>
          <w:u w:val="single"/>
        </w:rPr>
        <w:lastRenderedPageBreak/>
        <w:t>Section 3.</w:t>
      </w:r>
      <w:r w:rsidR="00B925F2" w:rsidRPr="00D57C67">
        <w:rPr>
          <w:u w:val="single"/>
        </w:rPr>
        <w:t>XX</w:t>
      </w:r>
      <w:r w:rsidRPr="00D57C67">
        <w:rPr>
          <w:u w:val="single"/>
        </w:rPr>
        <w:t>.</w:t>
      </w:r>
      <w:r w:rsidRPr="00D57C67">
        <w:rPr>
          <w:u w:val="single"/>
        </w:rPr>
        <w:tab/>
      </w:r>
      <w:r w:rsidR="00686832" w:rsidRPr="00D57C67">
        <w:rPr>
          <w:u w:val="single"/>
        </w:rPr>
        <w:t>Electric</w:t>
      </w:r>
      <w:r w:rsidR="00967C3D" w:rsidRPr="00D57C67">
        <w:rPr>
          <w:u w:val="single"/>
        </w:rPr>
        <w:t>ity</w:t>
      </w:r>
      <w:r w:rsidR="001F2DEC" w:rsidRPr="00D57C67">
        <w:rPr>
          <w:u w:val="single"/>
        </w:rPr>
        <w:t>-Measuring Devices – Tentative Code</w:t>
      </w:r>
      <w:bookmarkEnd w:id="0"/>
    </w:p>
    <w:p w:rsidR="0001234C" w:rsidRPr="00D57C67" w:rsidRDefault="0001234C" w:rsidP="0001234C">
      <w:pPr>
        <w:rPr>
          <w:u w:val="single"/>
        </w:rPr>
      </w:pPr>
    </w:p>
    <w:p w:rsidR="00A245F5" w:rsidRPr="00D57C67" w:rsidRDefault="0001234C" w:rsidP="005F0BE1">
      <w:pPr>
        <w:keepNext/>
        <w:jc w:val="both"/>
        <w:rPr>
          <w:b/>
          <w:bCs/>
          <w:u w:val="single"/>
        </w:rPr>
      </w:pPr>
      <w:r w:rsidRPr="00D57C67">
        <w:rPr>
          <w:u w:val="single"/>
        </w:rPr>
        <w:t>This tentative code has only a trial or experimental status and is not intended to be enforced.  The requirements are designed for study prior to the development and adoption of a final code.  Officials wanting to conduct an official examination of a</w:t>
      </w:r>
      <w:r w:rsidR="00E23590" w:rsidRPr="00D57C67">
        <w:rPr>
          <w:u w:val="single"/>
        </w:rPr>
        <w:t>n Electric Vehicle Supply Equipment (</w:t>
      </w:r>
      <w:r w:rsidR="00C822A3" w:rsidRPr="00D57C67">
        <w:rPr>
          <w:u w:val="single"/>
        </w:rPr>
        <w:t>EVSE</w:t>
      </w:r>
      <w:r w:rsidR="00E23590" w:rsidRPr="00D57C67">
        <w:rPr>
          <w:u w:val="single"/>
        </w:rPr>
        <w:t>)</w:t>
      </w:r>
      <w:r w:rsidRPr="00D57C67">
        <w:rPr>
          <w:u w:val="single"/>
        </w:rPr>
        <w:t xml:space="preserve"> or system are advised to see paragraph G-A.3. Special and Unclassified Equipment</w:t>
      </w:r>
      <w:r w:rsidR="005F0BE1" w:rsidRPr="00D57C67">
        <w:rPr>
          <w:u w:val="single"/>
        </w:rPr>
        <w:t>.</w:t>
      </w:r>
    </w:p>
    <w:p w:rsidR="00A245F5" w:rsidRPr="00D57C67" w:rsidRDefault="00A74CB8" w:rsidP="00A74CB8">
      <w:pPr>
        <w:keepNext/>
        <w:spacing w:before="60"/>
        <w:rPr>
          <w:u w:val="single"/>
        </w:rPr>
      </w:pPr>
      <w:r w:rsidRPr="00D57C67">
        <w:rPr>
          <w:u w:val="single"/>
        </w:rPr>
        <w:t>(Tentative Code Added 20</w:t>
      </w:r>
      <w:r w:rsidR="007630C6" w:rsidRPr="00D57C67">
        <w:rPr>
          <w:u w:val="single"/>
        </w:rPr>
        <w:t>XX</w:t>
      </w:r>
      <w:r w:rsidRPr="00D57C67">
        <w:rPr>
          <w:u w:val="single"/>
        </w:rPr>
        <w:t>)</w:t>
      </w:r>
    </w:p>
    <w:p w:rsidR="00CE24A9" w:rsidRDefault="00CE24A9">
      <w:pPr>
        <w:pStyle w:val="Heading2"/>
        <w:tabs>
          <w:tab w:val="left" w:pos="360"/>
        </w:tabs>
      </w:pPr>
      <w:bookmarkStart w:id="1" w:name="_Toc333236302"/>
    </w:p>
    <w:p w:rsidR="00A245F5" w:rsidRPr="00D57C67" w:rsidRDefault="00A245F5">
      <w:pPr>
        <w:pStyle w:val="Heading2"/>
        <w:tabs>
          <w:tab w:val="left" w:pos="360"/>
        </w:tabs>
        <w:rPr>
          <w:u w:val="single"/>
        </w:rPr>
      </w:pPr>
      <w:r w:rsidRPr="00D57C67">
        <w:rPr>
          <w:u w:val="single"/>
        </w:rPr>
        <w:t>A.</w:t>
      </w:r>
      <w:r w:rsidRPr="00D57C67">
        <w:rPr>
          <w:u w:val="single"/>
        </w:rPr>
        <w:tab/>
        <w:t>Application</w:t>
      </w:r>
      <w:bookmarkEnd w:id="1"/>
    </w:p>
    <w:p w:rsidR="00A245F5" w:rsidRPr="00D57C67" w:rsidRDefault="00A245F5">
      <w:pPr>
        <w:keepNext/>
        <w:jc w:val="both"/>
        <w:rPr>
          <w:u w:val="single"/>
        </w:rPr>
      </w:pPr>
    </w:p>
    <w:p w:rsidR="00A245F5" w:rsidRPr="00D57C67" w:rsidRDefault="00A245F5" w:rsidP="007D1516">
      <w:pPr>
        <w:tabs>
          <w:tab w:val="left" w:pos="540"/>
        </w:tabs>
        <w:jc w:val="both"/>
        <w:rPr>
          <w:u w:val="single"/>
        </w:rPr>
      </w:pPr>
      <w:bookmarkStart w:id="2" w:name="_Toc333236303"/>
      <w:r w:rsidRPr="00D57C67">
        <w:rPr>
          <w:rStyle w:val="Heading3Char"/>
          <w:u w:val="single"/>
        </w:rPr>
        <w:t>A.1.</w:t>
      </w:r>
      <w:r w:rsidRPr="00D57C67">
        <w:rPr>
          <w:rStyle w:val="Heading3Char"/>
          <w:u w:val="single"/>
        </w:rPr>
        <w:tab/>
      </w:r>
      <w:r w:rsidR="000C2D7B" w:rsidRPr="00D57C67">
        <w:rPr>
          <w:rStyle w:val="Heading3Char"/>
          <w:u w:val="single"/>
        </w:rPr>
        <w:t>General.</w:t>
      </w:r>
      <w:bookmarkEnd w:id="2"/>
      <w:r w:rsidR="000C2D7B" w:rsidRPr="00D57C67">
        <w:rPr>
          <w:u w:val="single"/>
        </w:rPr>
        <w:t xml:space="preserve"> – </w:t>
      </w:r>
      <w:r w:rsidRPr="00D57C67">
        <w:rPr>
          <w:u w:val="single"/>
        </w:rPr>
        <w:t xml:space="preserve">This </w:t>
      </w:r>
      <w:r w:rsidR="001F2DEC" w:rsidRPr="00D57C67">
        <w:rPr>
          <w:u w:val="single"/>
        </w:rPr>
        <w:t>code applies to devices</w:t>
      </w:r>
      <w:r w:rsidR="00D2411D" w:rsidRPr="00D57C67">
        <w:rPr>
          <w:u w:val="single"/>
        </w:rPr>
        <w:t>, accessories, and systems</w:t>
      </w:r>
      <w:r w:rsidR="001F2DEC" w:rsidRPr="00D57C67">
        <w:rPr>
          <w:u w:val="single"/>
        </w:rPr>
        <w:t xml:space="preserve"> </w:t>
      </w:r>
      <w:r w:rsidR="006E7F7C" w:rsidRPr="00D57C67">
        <w:rPr>
          <w:u w:val="single"/>
        </w:rPr>
        <w:t xml:space="preserve">used </w:t>
      </w:r>
      <w:r w:rsidR="001F2DEC" w:rsidRPr="00D57C67">
        <w:rPr>
          <w:u w:val="single"/>
        </w:rPr>
        <w:t xml:space="preserve">for the measurement of </w:t>
      </w:r>
      <w:r w:rsidR="00483AD4" w:rsidRPr="00D57C67">
        <w:rPr>
          <w:u w:val="single"/>
        </w:rPr>
        <w:t>electricity</w:t>
      </w:r>
      <w:r w:rsidR="001F2DEC" w:rsidRPr="00D57C67">
        <w:rPr>
          <w:u w:val="single"/>
        </w:rPr>
        <w:t xml:space="preserve"> </w:t>
      </w:r>
      <w:r w:rsidR="00483AD4" w:rsidRPr="00D57C67">
        <w:rPr>
          <w:u w:val="single"/>
        </w:rPr>
        <w:t>dispensed</w:t>
      </w:r>
      <w:r w:rsidR="001F2DEC" w:rsidRPr="00D57C67">
        <w:rPr>
          <w:u w:val="single"/>
        </w:rPr>
        <w:t xml:space="preserve"> </w:t>
      </w:r>
      <w:r w:rsidR="00E43747" w:rsidRPr="00D57C67">
        <w:rPr>
          <w:u w:val="single"/>
        </w:rPr>
        <w:t xml:space="preserve">in </w:t>
      </w:r>
      <w:r w:rsidR="001F2DEC" w:rsidRPr="00D57C67">
        <w:rPr>
          <w:u w:val="single"/>
        </w:rPr>
        <w:t>vehicle fuel</w:t>
      </w:r>
      <w:r w:rsidR="00483AD4" w:rsidRPr="00D57C67">
        <w:rPr>
          <w:u w:val="single"/>
        </w:rPr>
        <w:t xml:space="preserve"> </w:t>
      </w:r>
      <w:r w:rsidR="00123A6C" w:rsidRPr="00D57C67">
        <w:rPr>
          <w:u w:val="single"/>
        </w:rPr>
        <w:t>applications wherein a quantity determination or statement of measure is used wholly or partially as a basis for sale or upon which a charge for service is based</w:t>
      </w:r>
      <w:r w:rsidRPr="00D57C67">
        <w:rPr>
          <w:u w:val="single"/>
        </w:rPr>
        <w:t>.</w:t>
      </w:r>
    </w:p>
    <w:p w:rsidR="00A245F5" w:rsidRPr="00D57C67" w:rsidRDefault="00A245F5" w:rsidP="007D1516">
      <w:pPr>
        <w:jc w:val="both"/>
        <w:rPr>
          <w:u w:val="single"/>
        </w:rPr>
      </w:pPr>
    </w:p>
    <w:p w:rsidR="000C2D7B" w:rsidRPr="00D57C67" w:rsidRDefault="000C2D7B" w:rsidP="007D1516">
      <w:pPr>
        <w:keepNext/>
        <w:tabs>
          <w:tab w:val="left" w:pos="540"/>
        </w:tabs>
        <w:jc w:val="both"/>
        <w:rPr>
          <w:u w:val="single"/>
        </w:rPr>
      </w:pPr>
      <w:bookmarkStart w:id="3" w:name="_Toc333236304"/>
      <w:r w:rsidRPr="00D57C67">
        <w:rPr>
          <w:rStyle w:val="Heading3Char"/>
          <w:u w:val="single"/>
        </w:rPr>
        <w:t>A.2.</w:t>
      </w:r>
      <w:r w:rsidRPr="00D57C67">
        <w:rPr>
          <w:rStyle w:val="Heading3Char"/>
          <w:u w:val="single"/>
        </w:rPr>
        <w:tab/>
        <w:t>Exceptions.</w:t>
      </w:r>
      <w:bookmarkEnd w:id="3"/>
      <w:r w:rsidRPr="00D57C67">
        <w:rPr>
          <w:u w:val="single"/>
        </w:rPr>
        <w:t xml:space="preserve"> – This code does not apply to</w:t>
      </w:r>
      <w:r w:rsidR="001F2DEC" w:rsidRPr="00D57C67">
        <w:rPr>
          <w:u w:val="single"/>
        </w:rPr>
        <w:t>:</w:t>
      </w:r>
    </w:p>
    <w:p w:rsidR="00123A6C" w:rsidRPr="00D57C67" w:rsidRDefault="00123A6C" w:rsidP="007D1516">
      <w:pPr>
        <w:keepNext/>
        <w:tabs>
          <w:tab w:val="left" w:pos="540"/>
        </w:tabs>
        <w:jc w:val="both"/>
        <w:rPr>
          <w:u w:val="single"/>
        </w:rPr>
      </w:pPr>
    </w:p>
    <w:p w:rsidR="00483AD4" w:rsidRPr="00D57C67" w:rsidRDefault="00261E44" w:rsidP="00483AD4">
      <w:pPr>
        <w:numPr>
          <w:ilvl w:val="0"/>
          <w:numId w:val="1"/>
        </w:numPr>
        <w:tabs>
          <w:tab w:val="left" w:pos="540"/>
          <w:tab w:val="left" w:pos="720"/>
          <w:tab w:val="left" w:pos="1620"/>
        </w:tabs>
        <w:jc w:val="both"/>
        <w:rPr>
          <w:u w:val="single"/>
        </w:rPr>
      </w:pPr>
      <w:r w:rsidRPr="00D57C67">
        <w:rPr>
          <w:u w:val="single"/>
        </w:rPr>
        <w:t>The</w:t>
      </w:r>
      <w:r w:rsidR="0041676C" w:rsidRPr="00D57C67">
        <w:rPr>
          <w:u w:val="single"/>
        </w:rPr>
        <w:t xml:space="preserve"> </w:t>
      </w:r>
      <w:r w:rsidR="00C12800" w:rsidRPr="00D57C67">
        <w:rPr>
          <w:u w:val="single"/>
        </w:rPr>
        <w:t xml:space="preserve">use of any measure or measuring </w:t>
      </w:r>
      <w:r w:rsidR="000A35C5" w:rsidRPr="00D57C67">
        <w:rPr>
          <w:u w:val="single"/>
        </w:rPr>
        <w:t>device</w:t>
      </w:r>
      <w:r w:rsidR="00C12800" w:rsidRPr="00D57C67">
        <w:rPr>
          <w:u w:val="single"/>
        </w:rPr>
        <w:t xml:space="preserve"> </w:t>
      </w:r>
      <w:r w:rsidR="001374E5" w:rsidRPr="00D57C67">
        <w:rPr>
          <w:u w:val="single"/>
        </w:rPr>
        <w:t xml:space="preserve">owned, maintained, and </w:t>
      </w:r>
      <w:r w:rsidR="00C12800" w:rsidRPr="00D57C67">
        <w:rPr>
          <w:u w:val="single"/>
        </w:rPr>
        <w:t>used by a public utility</w:t>
      </w:r>
      <w:r w:rsidR="00E37FC3" w:rsidRPr="00D57C67">
        <w:rPr>
          <w:u w:val="single"/>
        </w:rPr>
        <w:t xml:space="preserve"> or municipality</w:t>
      </w:r>
      <w:r w:rsidR="00C12800" w:rsidRPr="00D57C67">
        <w:rPr>
          <w:u w:val="single"/>
        </w:rPr>
        <w:t xml:space="preserve"> </w:t>
      </w:r>
      <w:r w:rsidR="001374E5" w:rsidRPr="00D57C67">
        <w:rPr>
          <w:u w:val="single"/>
        </w:rPr>
        <w:t xml:space="preserve">only </w:t>
      </w:r>
      <w:r w:rsidR="00C12800" w:rsidRPr="00D57C67">
        <w:rPr>
          <w:u w:val="single"/>
        </w:rPr>
        <w:t xml:space="preserve">in connection with measuring electricity subject to the </w:t>
      </w:r>
      <w:r w:rsidR="0041676C" w:rsidRPr="00D57C67">
        <w:rPr>
          <w:u w:val="single"/>
        </w:rPr>
        <w:t xml:space="preserve">authority having jurisdiction such as the </w:t>
      </w:r>
      <w:r w:rsidR="00C12800" w:rsidRPr="00D57C67">
        <w:rPr>
          <w:u w:val="single"/>
        </w:rPr>
        <w:t>Public Utilities Commission.</w:t>
      </w:r>
    </w:p>
    <w:p w:rsidR="00483AD4" w:rsidRPr="00D57C67" w:rsidRDefault="00483AD4" w:rsidP="00483AD4">
      <w:pPr>
        <w:tabs>
          <w:tab w:val="left" w:pos="540"/>
          <w:tab w:val="left" w:pos="720"/>
          <w:tab w:val="left" w:pos="1620"/>
        </w:tabs>
        <w:jc w:val="both"/>
        <w:rPr>
          <w:u w:val="single"/>
        </w:rPr>
      </w:pPr>
    </w:p>
    <w:p w:rsidR="001F2DEC" w:rsidRPr="00D57C67" w:rsidRDefault="00E23590" w:rsidP="00B34B1E">
      <w:pPr>
        <w:numPr>
          <w:ilvl w:val="0"/>
          <w:numId w:val="1"/>
        </w:numPr>
        <w:tabs>
          <w:tab w:val="left" w:pos="540"/>
          <w:tab w:val="left" w:pos="720"/>
          <w:tab w:val="left" w:pos="1620"/>
        </w:tabs>
        <w:jc w:val="both"/>
        <w:rPr>
          <w:u w:val="single"/>
        </w:rPr>
      </w:pPr>
      <w:r w:rsidRPr="00D57C67">
        <w:rPr>
          <w:u w:val="single"/>
        </w:rPr>
        <w:t xml:space="preserve">Electric Vehicle Supply Equipment (EVSEs) </w:t>
      </w:r>
      <w:r w:rsidR="001F2DEC" w:rsidRPr="00D57C67">
        <w:rPr>
          <w:u w:val="single"/>
        </w:rPr>
        <w:t xml:space="preserve">used solely for dispensing </w:t>
      </w:r>
      <w:r w:rsidR="004378B1" w:rsidRPr="00D57C67">
        <w:rPr>
          <w:u w:val="single"/>
        </w:rPr>
        <w:t xml:space="preserve">electrical energy </w:t>
      </w:r>
      <w:r w:rsidR="001F2DEC" w:rsidRPr="00D57C67">
        <w:rPr>
          <w:u w:val="single"/>
        </w:rPr>
        <w:t>in connection with operations in which the amount dispensed does not affect customer charges</w:t>
      </w:r>
      <w:r w:rsidR="00AB463B" w:rsidRPr="00D57C67">
        <w:rPr>
          <w:u w:val="single"/>
        </w:rPr>
        <w:t xml:space="preserve"> or compensation</w:t>
      </w:r>
      <w:r w:rsidR="001F2DEC" w:rsidRPr="00D57C67">
        <w:rPr>
          <w:u w:val="single"/>
        </w:rPr>
        <w:t>.</w:t>
      </w:r>
    </w:p>
    <w:p w:rsidR="001F2DEC" w:rsidRPr="00D57C67" w:rsidRDefault="001F2DEC" w:rsidP="007D1516">
      <w:pPr>
        <w:tabs>
          <w:tab w:val="left" w:pos="540"/>
          <w:tab w:val="left" w:pos="720"/>
          <w:tab w:val="left" w:pos="1620"/>
        </w:tabs>
        <w:ind w:left="360"/>
        <w:jc w:val="both"/>
        <w:rPr>
          <w:u w:val="single"/>
        </w:rPr>
      </w:pPr>
    </w:p>
    <w:p w:rsidR="001F2DEC" w:rsidRPr="00D57C67" w:rsidRDefault="001F2DEC" w:rsidP="00B34B1E">
      <w:pPr>
        <w:numPr>
          <w:ilvl w:val="0"/>
          <w:numId w:val="1"/>
        </w:numPr>
        <w:tabs>
          <w:tab w:val="left" w:pos="540"/>
          <w:tab w:val="left" w:pos="720"/>
          <w:tab w:val="left" w:pos="1620"/>
        </w:tabs>
        <w:ind w:left="360" w:firstLine="0"/>
        <w:jc w:val="both"/>
        <w:rPr>
          <w:u w:val="single"/>
        </w:rPr>
      </w:pPr>
      <w:r w:rsidRPr="00D57C67">
        <w:rPr>
          <w:u w:val="single"/>
        </w:rPr>
        <w:t xml:space="preserve">The wholesale delivery of </w:t>
      </w:r>
      <w:r w:rsidR="00483AD4" w:rsidRPr="00D57C67">
        <w:rPr>
          <w:u w:val="single"/>
        </w:rPr>
        <w:t>electricity</w:t>
      </w:r>
      <w:r w:rsidRPr="00D57C67">
        <w:rPr>
          <w:u w:val="single"/>
        </w:rPr>
        <w:t>.</w:t>
      </w:r>
    </w:p>
    <w:p w:rsidR="001F2DEC" w:rsidRPr="00D57C67" w:rsidRDefault="001F2DEC" w:rsidP="007D1516">
      <w:pPr>
        <w:tabs>
          <w:tab w:val="left" w:pos="540"/>
          <w:tab w:val="left" w:pos="720"/>
          <w:tab w:val="left" w:pos="1620"/>
        </w:tabs>
        <w:ind w:left="360"/>
        <w:jc w:val="both"/>
        <w:rPr>
          <w:u w:val="single"/>
        </w:rPr>
      </w:pPr>
    </w:p>
    <w:p w:rsidR="000C2D7B" w:rsidRPr="00D57C67" w:rsidRDefault="000C2D7B" w:rsidP="007D1516">
      <w:pPr>
        <w:spacing w:before="60"/>
        <w:jc w:val="both"/>
        <w:rPr>
          <w:u w:val="single"/>
        </w:rPr>
      </w:pPr>
    </w:p>
    <w:p w:rsidR="001F2DEC" w:rsidRPr="00D57C67" w:rsidRDefault="000C2D7B" w:rsidP="007D1516">
      <w:pPr>
        <w:tabs>
          <w:tab w:val="left" w:pos="540"/>
        </w:tabs>
        <w:jc w:val="both"/>
        <w:rPr>
          <w:u w:val="single"/>
        </w:rPr>
      </w:pPr>
      <w:bookmarkStart w:id="4" w:name="_Toc333236305"/>
      <w:r w:rsidRPr="00D57C67">
        <w:rPr>
          <w:rStyle w:val="Heading3Char"/>
          <w:u w:val="single"/>
        </w:rPr>
        <w:t>A.3</w:t>
      </w:r>
      <w:r w:rsidR="00A245F5" w:rsidRPr="00D57C67">
        <w:rPr>
          <w:rStyle w:val="Heading3Char"/>
          <w:u w:val="single"/>
        </w:rPr>
        <w:t>.</w:t>
      </w:r>
      <w:r w:rsidR="00A245F5" w:rsidRPr="00D57C67">
        <w:rPr>
          <w:rStyle w:val="Heading3Char"/>
          <w:u w:val="single"/>
        </w:rPr>
        <w:tab/>
      </w:r>
      <w:r w:rsidRPr="00D57C67">
        <w:rPr>
          <w:rStyle w:val="Heading3Char"/>
          <w:u w:val="single"/>
        </w:rPr>
        <w:t>Additional Code Requirements.</w:t>
      </w:r>
      <w:bookmarkEnd w:id="4"/>
      <w:r w:rsidRPr="00D57C67">
        <w:rPr>
          <w:rStyle w:val="Heading3Char"/>
          <w:u w:val="single"/>
        </w:rPr>
        <w:t xml:space="preserve"> </w:t>
      </w:r>
      <w:r w:rsidRPr="00D57C67">
        <w:rPr>
          <w:u w:val="single"/>
        </w:rPr>
        <w:t xml:space="preserve">– In addition to the requirements of this code, </w:t>
      </w:r>
      <w:r w:rsidR="00041B3E" w:rsidRPr="00D57C67">
        <w:rPr>
          <w:u w:val="single"/>
        </w:rPr>
        <w:t>Electricity</w:t>
      </w:r>
      <w:r w:rsidR="001F2DEC" w:rsidRPr="00D57C67">
        <w:rPr>
          <w:u w:val="single"/>
        </w:rPr>
        <w:t>-Measuring Devices shall meet the requirements of Section 1.10. General Code.</w:t>
      </w:r>
    </w:p>
    <w:p w:rsidR="00CE2EA0" w:rsidRPr="00D57C67" w:rsidRDefault="00CE2EA0" w:rsidP="007D1516">
      <w:pPr>
        <w:tabs>
          <w:tab w:val="left" w:pos="540"/>
        </w:tabs>
        <w:jc w:val="both"/>
        <w:rPr>
          <w:u w:val="single"/>
        </w:rPr>
      </w:pPr>
    </w:p>
    <w:p w:rsidR="00CE2EA0" w:rsidRPr="00D57C67" w:rsidRDefault="00CE2EA0" w:rsidP="00000758">
      <w:pPr>
        <w:tabs>
          <w:tab w:val="left" w:pos="1080"/>
        </w:tabs>
        <w:ind w:left="270"/>
        <w:rPr>
          <w:u w:val="single"/>
        </w:rPr>
      </w:pPr>
      <w:bookmarkStart w:id="5" w:name="_Toc333236306"/>
      <w:r w:rsidRPr="00D57C67">
        <w:rPr>
          <w:rStyle w:val="Heading4Char"/>
          <w:u w:val="single"/>
        </w:rPr>
        <w:t>A.3.1.</w:t>
      </w:r>
      <w:r w:rsidRPr="00D57C67">
        <w:rPr>
          <w:rStyle w:val="Heading4Char"/>
          <w:u w:val="single"/>
        </w:rPr>
        <w:tab/>
        <w:t xml:space="preserve">Electric Vehicle Supply Equipment (EVSE) </w:t>
      </w:r>
      <w:r w:rsidR="00C3700E" w:rsidRPr="00D57C67">
        <w:rPr>
          <w:rStyle w:val="Heading4Char"/>
          <w:u w:val="single"/>
        </w:rPr>
        <w:t>with Integral Time</w:t>
      </w:r>
      <w:r w:rsidR="00C3700E" w:rsidRPr="00D57C67">
        <w:rPr>
          <w:rStyle w:val="Heading4Char"/>
          <w:u w:val="single"/>
        </w:rPr>
        <w:noBreakHyphen/>
        <w:t>Measuring</w:t>
      </w:r>
      <w:r w:rsidRPr="00D57C67">
        <w:rPr>
          <w:rStyle w:val="Heading4Char"/>
          <w:u w:val="single"/>
        </w:rPr>
        <w:t xml:space="preserve"> Devices.</w:t>
      </w:r>
      <w:bookmarkEnd w:id="5"/>
      <w:r w:rsidRPr="00D57C67">
        <w:rPr>
          <w:u w:val="single"/>
        </w:rPr>
        <w:t xml:space="preserve"> – A</w:t>
      </w:r>
      <w:r w:rsidR="00E23590" w:rsidRPr="00D57C67">
        <w:rPr>
          <w:u w:val="single"/>
        </w:rPr>
        <w:t>n EVSE</w:t>
      </w:r>
      <w:r w:rsidRPr="00D57C67">
        <w:rPr>
          <w:u w:val="single"/>
        </w:rPr>
        <w:t xml:space="preserve"> that is used for both the sale of electricity as vehicle fuel and </w:t>
      </w:r>
      <w:r w:rsidR="00C3700E" w:rsidRPr="00D57C67">
        <w:rPr>
          <w:u w:val="single"/>
        </w:rPr>
        <w:t xml:space="preserve">used to measure time during which </w:t>
      </w:r>
      <w:r w:rsidR="00000758" w:rsidRPr="00D57C67">
        <w:rPr>
          <w:u w:val="single"/>
        </w:rPr>
        <w:t>services</w:t>
      </w:r>
      <w:r w:rsidRPr="00D57C67">
        <w:rPr>
          <w:u w:val="single"/>
        </w:rPr>
        <w:t xml:space="preserve"> (e.g., vehicle parking)</w:t>
      </w:r>
      <w:r w:rsidR="00C3700E" w:rsidRPr="00D57C67">
        <w:rPr>
          <w:u w:val="single"/>
        </w:rPr>
        <w:t xml:space="preserve"> are received.  These devices </w:t>
      </w:r>
      <w:r w:rsidRPr="00D57C67">
        <w:rPr>
          <w:u w:val="single"/>
        </w:rPr>
        <w:t xml:space="preserve">shall </w:t>
      </w:r>
      <w:r w:rsidR="00C3700E" w:rsidRPr="00D57C67">
        <w:rPr>
          <w:u w:val="single"/>
        </w:rPr>
        <w:t xml:space="preserve">also </w:t>
      </w:r>
      <w:r w:rsidRPr="00D57C67">
        <w:rPr>
          <w:u w:val="single"/>
        </w:rPr>
        <w:t xml:space="preserve">meet the requirements </w:t>
      </w:r>
      <w:r w:rsidR="00C3700E" w:rsidRPr="00D57C67">
        <w:rPr>
          <w:u w:val="single"/>
        </w:rPr>
        <w:t xml:space="preserve">of </w:t>
      </w:r>
      <w:r w:rsidRPr="00D57C67">
        <w:rPr>
          <w:u w:val="single"/>
        </w:rPr>
        <w:t>Section 5.55. Timing Devices.</w:t>
      </w:r>
    </w:p>
    <w:p w:rsidR="001F2DEC" w:rsidRPr="00D57C67" w:rsidRDefault="001F2DEC" w:rsidP="007D1516">
      <w:pPr>
        <w:jc w:val="both"/>
        <w:rPr>
          <w:u w:val="single"/>
        </w:rPr>
      </w:pPr>
    </w:p>
    <w:p w:rsidR="001F2DEC" w:rsidRPr="00D57C67" w:rsidRDefault="001F2DEC" w:rsidP="007D1516">
      <w:pPr>
        <w:tabs>
          <w:tab w:val="left" w:pos="540"/>
        </w:tabs>
        <w:jc w:val="both"/>
        <w:rPr>
          <w:u w:val="single"/>
        </w:rPr>
      </w:pPr>
      <w:bookmarkStart w:id="6" w:name="_Toc333236307"/>
      <w:r w:rsidRPr="00D57C67">
        <w:rPr>
          <w:rStyle w:val="Heading3Char"/>
          <w:u w:val="single"/>
        </w:rPr>
        <w:t>A.4.</w:t>
      </w:r>
      <w:r w:rsidRPr="00D57C67">
        <w:rPr>
          <w:rStyle w:val="Heading3Char"/>
          <w:u w:val="single"/>
        </w:rPr>
        <w:tab/>
        <w:t>Type Evaluation.</w:t>
      </w:r>
      <w:bookmarkEnd w:id="6"/>
      <w:r w:rsidRPr="00D57C67">
        <w:rPr>
          <w:rStyle w:val="Heading3Char"/>
          <w:u w:val="single"/>
        </w:rPr>
        <w:t xml:space="preserve"> </w:t>
      </w:r>
      <w:r w:rsidRPr="00D57C67">
        <w:rPr>
          <w:u w:val="single"/>
        </w:rPr>
        <w:t xml:space="preserve">– </w:t>
      </w:r>
      <w:r w:rsidR="009A3E43" w:rsidRPr="00D57C67">
        <w:rPr>
          <w:u w:val="single"/>
        </w:rPr>
        <w:t xml:space="preserve">The National Type Evaluation Program (NTEP) will accept for type evaluation only those </w:t>
      </w:r>
      <w:r w:rsidR="004B17B2" w:rsidRPr="00D57C67">
        <w:rPr>
          <w:u w:val="single"/>
        </w:rPr>
        <w:t>EVSEs</w:t>
      </w:r>
      <w:r w:rsidR="004B265F" w:rsidRPr="00D57C67">
        <w:rPr>
          <w:u w:val="single"/>
        </w:rPr>
        <w:t xml:space="preserve"> </w:t>
      </w:r>
      <w:r w:rsidR="009A3E43" w:rsidRPr="00D57C67">
        <w:rPr>
          <w:u w:val="single"/>
        </w:rPr>
        <w:t>that comply with all requirements of this code</w:t>
      </w:r>
      <w:r w:rsidR="004B265F" w:rsidRPr="00D57C67">
        <w:rPr>
          <w:u w:val="single"/>
        </w:rPr>
        <w:t xml:space="preserve"> and </w:t>
      </w:r>
      <w:r w:rsidR="004B17B2" w:rsidRPr="00D57C67">
        <w:rPr>
          <w:u w:val="single"/>
        </w:rPr>
        <w:t>have</w:t>
      </w:r>
      <w:r w:rsidR="00A65A96" w:rsidRPr="00D57C67">
        <w:rPr>
          <w:u w:val="single"/>
        </w:rPr>
        <w:t xml:space="preserve"> received safety certification by a Nationally Recognized Testing Laboratory (NRTL)</w:t>
      </w:r>
      <w:r w:rsidR="009A3E43" w:rsidRPr="00D57C67">
        <w:rPr>
          <w:u w:val="single"/>
        </w:rPr>
        <w:t>.</w:t>
      </w:r>
    </w:p>
    <w:p w:rsidR="00A245F5" w:rsidRPr="00D57C67" w:rsidRDefault="00A245F5" w:rsidP="007D1516">
      <w:pPr>
        <w:jc w:val="both"/>
        <w:rPr>
          <w:u w:val="single"/>
        </w:rPr>
      </w:pPr>
    </w:p>
    <w:p w:rsidR="00A245F5" w:rsidRPr="00D57C67" w:rsidRDefault="00A245F5" w:rsidP="00962537">
      <w:pPr>
        <w:pStyle w:val="Heading2"/>
        <w:tabs>
          <w:tab w:val="left" w:pos="360"/>
        </w:tabs>
        <w:rPr>
          <w:u w:val="single"/>
        </w:rPr>
      </w:pPr>
      <w:bookmarkStart w:id="7" w:name="_Toc333236309"/>
      <w:r w:rsidRPr="00D57C67">
        <w:rPr>
          <w:u w:val="single"/>
        </w:rPr>
        <w:t>S.</w:t>
      </w:r>
      <w:r w:rsidRPr="00D57C67">
        <w:rPr>
          <w:u w:val="single"/>
        </w:rPr>
        <w:tab/>
        <w:t>Specifications</w:t>
      </w:r>
      <w:bookmarkEnd w:id="7"/>
    </w:p>
    <w:p w:rsidR="00A245F5" w:rsidRPr="00D57C67" w:rsidRDefault="00A245F5" w:rsidP="007D1516">
      <w:pPr>
        <w:keepNext/>
        <w:jc w:val="both"/>
        <w:rPr>
          <w:u w:val="single"/>
        </w:rPr>
      </w:pPr>
    </w:p>
    <w:p w:rsidR="00A245F5" w:rsidRPr="00D57C67" w:rsidRDefault="00A245F5" w:rsidP="007D1516">
      <w:pPr>
        <w:pStyle w:val="Heading3"/>
        <w:tabs>
          <w:tab w:val="left" w:pos="540"/>
        </w:tabs>
        <w:rPr>
          <w:u w:val="single"/>
        </w:rPr>
      </w:pPr>
      <w:bookmarkStart w:id="8" w:name="_Toc333236310"/>
      <w:r w:rsidRPr="00D57C67">
        <w:rPr>
          <w:u w:val="single"/>
        </w:rPr>
        <w:t>S.1.</w:t>
      </w:r>
      <w:r w:rsidRPr="00D57C67">
        <w:rPr>
          <w:u w:val="single"/>
        </w:rPr>
        <w:tab/>
      </w:r>
      <w:r w:rsidR="00A65A96" w:rsidRPr="00D57C67">
        <w:rPr>
          <w:u w:val="single"/>
        </w:rPr>
        <w:t xml:space="preserve">Primary </w:t>
      </w:r>
      <w:r w:rsidRPr="00D57C67">
        <w:rPr>
          <w:u w:val="single"/>
        </w:rPr>
        <w:t>Indicating and Recording Elements.</w:t>
      </w:r>
      <w:bookmarkEnd w:id="8"/>
    </w:p>
    <w:p w:rsidR="00A245F5" w:rsidRPr="00D57C67" w:rsidRDefault="00A245F5" w:rsidP="007D1516">
      <w:pPr>
        <w:jc w:val="both"/>
        <w:rPr>
          <w:u w:val="single"/>
        </w:rPr>
      </w:pPr>
    </w:p>
    <w:p w:rsidR="0016688B" w:rsidRPr="00D57C67" w:rsidRDefault="00A245F5" w:rsidP="007D1516">
      <w:pPr>
        <w:ind w:left="270"/>
        <w:jc w:val="both"/>
        <w:rPr>
          <w:u w:val="single"/>
        </w:rPr>
      </w:pPr>
      <w:bookmarkStart w:id="9" w:name="_Toc333236311"/>
      <w:r w:rsidRPr="00D57C67">
        <w:rPr>
          <w:rStyle w:val="Heading4Char"/>
          <w:u w:val="single"/>
        </w:rPr>
        <w:t>S.1.1.</w:t>
      </w:r>
      <w:r w:rsidRPr="00D57C67">
        <w:rPr>
          <w:rStyle w:val="Heading4Char"/>
          <w:u w:val="single"/>
        </w:rPr>
        <w:tab/>
      </w:r>
      <w:r w:rsidR="0016688B" w:rsidRPr="00D57C67">
        <w:rPr>
          <w:rStyle w:val="Heading4Char"/>
          <w:u w:val="single"/>
        </w:rPr>
        <w:t>Electric Vehicle Supply Equipment (EVSE)</w:t>
      </w:r>
      <w:bookmarkEnd w:id="9"/>
      <w:r w:rsidR="0016688B" w:rsidRPr="00D57C67">
        <w:rPr>
          <w:u w:val="single"/>
        </w:rPr>
        <w:t>. – A</w:t>
      </w:r>
      <w:r w:rsidR="00E23590" w:rsidRPr="00D57C67">
        <w:rPr>
          <w:u w:val="single"/>
        </w:rPr>
        <w:t>n</w:t>
      </w:r>
      <w:r w:rsidR="0016688B" w:rsidRPr="00D57C67">
        <w:rPr>
          <w:u w:val="single"/>
        </w:rPr>
        <w:t xml:space="preserve"> </w:t>
      </w:r>
      <w:r w:rsidR="00E23590" w:rsidRPr="00D57C67">
        <w:rPr>
          <w:u w:val="single"/>
        </w:rPr>
        <w:t>EVSE</w:t>
      </w:r>
      <w:r w:rsidR="0016688B" w:rsidRPr="00D57C67">
        <w:rPr>
          <w:u w:val="single"/>
        </w:rPr>
        <w:t xml:space="preserve"> used to charge electric vehicles shall be of the computing type and shall indicate the electrical energy, the unit price, and the total price of each</w:t>
      </w:r>
      <w:r w:rsidR="00DA55CF" w:rsidRPr="00D57C67">
        <w:rPr>
          <w:u w:val="single"/>
        </w:rPr>
        <w:t xml:space="preserve"> </w:t>
      </w:r>
      <w:r w:rsidR="000D2C55" w:rsidRPr="00D57C67">
        <w:rPr>
          <w:u w:val="single"/>
        </w:rPr>
        <w:t>transaction</w:t>
      </w:r>
      <w:r w:rsidR="0057455D" w:rsidRPr="00D57C67">
        <w:rPr>
          <w:u w:val="single"/>
        </w:rPr>
        <w:t>.</w:t>
      </w:r>
    </w:p>
    <w:p w:rsidR="009B14C8" w:rsidRPr="00D57C67" w:rsidRDefault="009B14C8" w:rsidP="007D1516">
      <w:pPr>
        <w:ind w:left="270"/>
        <w:jc w:val="both"/>
        <w:rPr>
          <w:u w:val="single"/>
        </w:rPr>
      </w:pPr>
    </w:p>
    <w:p w:rsidR="009B14C8" w:rsidRPr="00D57C67" w:rsidRDefault="00C822A3" w:rsidP="00442204">
      <w:pPr>
        <w:pStyle w:val="ListParagraph"/>
        <w:numPr>
          <w:ilvl w:val="0"/>
          <w:numId w:val="30"/>
        </w:numPr>
        <w:ind w:left="720"/>
        <w:jc w:val="both"/>
        <w:rPr>
          <w:u w:val="single"/>
        </w:rPr>
      </w:pPr>
      <w:r w:rsidRPr="00D57C67">
        <w:rPr>
          <w:u w:val="single"/>
        </w:rPr>
        <w:t>EVSE</w:t>
      </w:r>
      <w:r w:rsidR="009B14C8" w:rsidRPr="00D57C67">
        <w:rPr>
          <w:u w:val="single"/>
        </w:rPr>
        <w:t>s capable of applying multiple unit prices over the course of a single transaction shall also be capable of indicating the start and stop time, the total quantity of energy delivered, the unit price, and the total price for the quantity of energy delivered during each discrete phase corresponding to one of the multiple unit prices.</w:t>
      </w:r>
    </w:p>
    <w:p w:rsidR="00FB50D6" w:rsidRPr="00D57C67" w:rsidRDefault="00FB50D6" w:rsidP="00FB50D6">
      <w:pPr>
        <w:pStyle w:val="ListParagraph"/>
        <w:jc w:val="both"/>
        <w:rPr>
          <w:u w:val="single"/>
        </w:rPr>
      </w:pPr>
    </w:p>
    <w:p w:rsidR="009B14C8" w:rsidRPr="00D57C67" w:rsidRDefault="00FB50D6" w:rsidP="00FB50D6">
      <w:pPr>
        <w:pStyle w:val="ListParagraph"/>
        <w:ind w:hanging="360"/>
        <w:jc w:val="both"/>
        <w:rPr>
          <w:sz w:val="28"/>
          <w:szCs w:val="28"/>
          <w:u w:val="single"/>
        </w:rPr>
      </w:pPr>
      <w:r w:rsidRPr="00D57C67">
        <w:rPr>
          <w:u w:val="single"/>
        </w:rPr>
        <w:t xml:space="preserve">(b) </w:t>
      </w:r>
      <w:r w:rsidR="00C822A3" w:rsidRPr="00D57C67">
        <w:rPr>
          <w:u w:val="single"/>
        </w:rPr>
        <w:t>EVSE</w:t>
      </w:r>
      <w:r w:rsidR="009B14C8" w:rsidRPr="00D57C67">
        <w:rPr>
          <w:u w:val="single"/>
        </w:rPr>
        <w:t>s capable of applying additional fees for time-based and other services shall also be capable of indicating the total time measured; the unit price(s) for the additional time based service(s); the total computed price(s) for the time measured; and the total transaction price, including the total price for the energy and all additional fees.</w:t>
      </w:r>
    </w:p>
    <w:p w:rsidR="00437B41" w:rsidRPr="00D57C67" w:rsidRDefault="00437B41" w:rsidP="000C638A">
      <w:pPr>
        <w:tabs>
          <w:tab w:val="left" w:pos="1080"/>
          <w:tab w:val="left" w:pos="1440"/>
        </w:tabs>
        <w:ind w:left="270"/>
        <w:rPr>
          <w:rStyle w:val="Heading4Char"/>
          <w:u w:val="single"/>
        </w:rPr>
      </w:pPr>
      <w:bookmarkStart w:id="10" w:name="_Toc333236312"/>
    </w:p>
    <w:p w:rsidR="001507B2" w:rsidRDefault="000C638A" w:rsidP="00483EC6">
      <w:pPr>
        <w:tabs>
          <w:tab w:val="left" w:pos="1080"/>
          <w:tab w:val="left" w:pos="1440"/>
        </w:tabs>
        <w:ind w:left="270"/>
        <w:jc w:val="both"/>
        <w:rPr>
          <w:u w:val="single"/>
        </w:rPr>
      </w:pPr>
      <w:r w:rsidRPr="00D57C67">
        <w:rPr>
          <w:rStyle w:val="Heading4Char"/>
          <w:u w:val="single"/>
        </w:rPr>
        <w:lastRenderedPageBreak/>
        <w:t>S.1.2.</w:t>
      </w:r>
      <w:r w:rsidRPr="00D57C67">
        <w:rPr>
          <w:rStyle w:val="Heading4Char"/>
          <w:u w:val="single"/>
        </w:rPr>
        <w:tab/>
        <w:t xml:space="preserve">EVSE </w:t>
      </w:r>
      <w:r w:rsidR="009A3E43" w:rsidRPr="00D57C67">
        <w:rPr>
          <w:rStyle w:val="Heading4Char"/>
          <w:u w:val="single"/>
        </w:rPr>
        <w:t xml:space="preserve">Indicating </w:t>
      </w:r>
      <w:r w:rsidR="00A245F5" w:rsidRPr="00D57C67">
        <w:rPr>
          <w:rStyle w:val="Heading4Char"/>
          <w:u w:val="single"/>
        </w:rPr>
        <w:t>Elements</w:t>
      </w:r>
      <w:bookmarkEnd w:id="10"/>
      <w:r w:rsidR="00A245F5" w:rsidRPr="00D57C67">
        <w:rPr>
          <w:u w:val="single"/>
        </w:rPr>
        <w:t>.</w:t>
      </w:r>
      <w:r w:rsidR="00403478" w:rsidRPr="00D57C67">
        <w:rPr>
          <w:u w:val="single"/>
        </w:rPr>
        <w:t xml:space="preserve"> – A</w:t>
      </w:r>
      <w:r w:rsidR="00E23590" w:rsidRPr="00D57C67">
        <w:rPr>
          <w:u w:val="single"/>
        </w:rPr>
        <w:t>n</w:t>
      </w:r>
      <w:r w:rsidR="00403478" w:rsidRPr="00D57C67">
        <w:rPr>
          <w:u w:val="single"/>
        </w:rPr>
        <w:t xml:space="preserve"> </w:t>
      </w:r>
      <w:r w:rsidR="00E23590" w:rsidRPr="00D57C67">
        <w:rPr>
          <w:u w:val="single"/>
        </w:rPr>
        <w:t>EVSE</w:t>
      </w:r>
      <w:r w:rsidR="00403478" w:rsidRPr="00D57C67">
        <w:rPr>
          <w:u w:val="single"/>
        </w:rPr>
        <w:t xml:space="preserve"> used to charge electric vehicles s</w:t>
      </w:r>
      <w:r w:rsidR="009A3E43" w:rsidRPr="00D57C67">
        <w:rPr>
          <w:u w:val="single"/>
        </w:rPr>
        <w:t xml:space="preserve">hall include an indicating element that </w:t>
      </w:r>
      <w:r w:rsidR="001507B2" w:rsidRPr="00D57C67">
        <w:rPr>
          <w:u w:val="single"/>
        </w:rPr>
        <w:t xml:space="preserve">accumulates </w:t>
      </w:r>
      <w:r w:rsidR="009A3E43" w:rsidRPr="00D57C67">
        <w:rPr>
          <w:u w:val="single"/>
        </w:rPr>
        <w:t xml:space="preserve">continuously </w:t>
      </w:r>
      <w:r w:rsidR="001507B2" w:rsidRPr="00D57C67">
        <w:rPr>
          <w:u w:val="single"/>
        </w:rPr>
        <w:t xml:space="preserve">and </w:t>
      </w:r>
      <w:r w:rsidR="009A3E43" w:rsidRPr="00D57C67">
        <w:rPr>
          <w:u w:val="single"/>
        </w:rPr>
        <w:t>display</w:t>
      </w:r>
      <w:r w:rsidR="001507B2" w:rsidRPr="00D57C67">
        <w:rPr>
          <w:u w:val="single"/>
        </w:rPr>
        <w:t>s</w:t>
      </w:r>
      <w:r w:rsidR="004B2151" w:rsidRPr="00D57C67">
        <w:rPr>
          <w:u w:val="single"/>
        </w:rPr>
        <w:t xml:space="preserve">, </w:t>
      </w:r>
      <w:r w:rsidR="00BB733E" w:rsidRPr="00D57C67">
        <w:rPr>
          <w:u w:val="single"/>
        </w:rPr>
        <w:t>for a minimum of 15 seconds at the activation by the user and at the start and end of the transaction</w:t>
      </w:r>
      <w:r w:rsidR="004B2151" w:rsidRPr="00D57C67">
        <w:rPr>
          <w:u w:val="single"/>
        </w:rPr>
        <w:t>,</w:t>
      </w:r>
      <w:r w:rsidR="00BB733E" w:rsidRPr="00D57C67">
        <w:rPr>
          <w:u w:val="single"/>
        </w:rPr>
        <w:t xml:space="preserve"> the correct</w:t>
      </w:r>
      <w:r w:rsidR="009A3E43" w:rsidRPr="00D57C67">
        <w:rPr>
          <w:u w:val="single"/>
        </w:rPr>
        <w:t xml:space="preserve"> measurement results relative to quantity and total price. </w:t>
      </w:r>
      <w:r w:rsidR="00442204" w:rsidRPr="00D57C67">
        <w:rPr>
          <w:u w:val="single"/>
        </w:rPr>
        <w:t xml:space="preserve"> </w:t>
      </w:r>
      <w:r w:rsidR="009A3E43" w:rsidRPr="00D57C67">
        <w:rPr>
          <w:u w:val="single"/>
        </w:rPr>
        <w:t>Indications shall be clear, definite, accurate, and easily read under normal conditions of operation of the device.</w:t>
      </w:r>
      <w:r w:rsidR="00BE18EB" w:rsidRPr="00D57C67">
        <w:rPr>
          <w:u w:val="single"/>
        </w:rPr>
        <w:t xml:space="preserve">  All indications</w:t>
      </w:r>
      <w:r w:rsidR="006E13BD" w:rsidRPr="00D57C67">
        <w:rPr>
          <w:u w:val="single"/>
        </w:rPr>
        <w:t xml:space="preserve"> and representations</w:t>
      </w:r>
      <w:r w:rsidR="00BE18EB" w:rsidRPr="00D57C67">
        <w:rPr>
          <w:u w:val="single"/>
        </w:rPr>
        <w:t xml:space="preserve"> of electricity sold shall be clearly identified and separate from other time-based fees indicated by a</w:t>
      </w:r>
      <w:r w:rsidR="00E43747" w:rsidRPr="00D57C67">
        <w:rPr>
          <w:u w:val="single"/>
        </w:rPr>
        <w:t>n</w:t>
      </w:r>
      <w:r w:rsidR="00BE18EB" w:rsidRPr="00D57C67">
        <w:rPr>
          <w:u w:val="single"/>
        </w:rPr>
        <w:t xml:space="preserve"> </w:t>
      </w:r>
      <w:r w:rsidR="00C822A3" w:rsidRPr="00D57C67">
        <w:rPr>
          <w:u w:val="single"/>
        </w:rPr>
        <w:t>EVSE</w:t>
      </w:r>
      <w:r w:rsidR="00BE18EB" w:rsidRPr="00D57C67">
        <w:rPr>
          <w:u w:val="single"/>
        </w:rPr>
        <w:t xml:space="preserve"> </w:t>
      </w:r>
      <w:r w:rsidR="005C664B" w:rsidRPr="00D57C67">
        <w:rPr>
          <w:u w:val="single"/>
        </w:rPr>
        <w:t xml:space="preserve">that is </w:t>
      </w:r>
      <w:r w:rsidR="00BE18EB" w:rsidRPr="00D57C67">
        <w:rPr>
          <w:u w:val="single"/>
        </w:rPr>
        <w:t>used for both the sale of electricity as vehicle fuel and the sale of other separate time-based services (e.g., vehicle parking).</w:t>
      </w:r>
      <w:r w:rsidR="008A0F16" w:rsidRPr="00D57C67">
        <w:rPr>
          <w:highlight w:val="yellow"/>
          <w:u w:val="single"/>
        </w:rPr>
        <w:t xml:space="preserve"> </w:t>
      </w:r>
    </w:p>
    <w:p w:rsidR="00483EC6" w:rsidRPr="00D57C67" w:rsidRDefault="00483EC6" w:rsidP="00483EC6">
      <w:pPr>
        <w:tabs>
          <w:tab w:val="left" w:pos="1080"/>
          <w:tab w:val="left" w:pos="1440"/>
        </w:tabs>
        <w:ind w:left="270"/>
        <w:jc w:val="both"/>
        <w:rPr>
          <w:u w:val="single"/>
        </w:rPr>
      </w:pPr>
    </w:p>
    <w:p w:rsidR="001507B2" w:rsidRPr="00D57C67" w:rsidRDefault="001507B2" w:rsidP="00483EC6">
      <w:pPr>
        <w:tabs>
          <w:tab w:val="left" w:pos="1080"/>
          <w:tab w:val="left" w:pos="1440"/>
        </w:tabs>
        <w:ind w:left="720"/>
        <w:jc w:val="both"/>
        <w:rPr>
          <w:u w:val="single"/>
        </w:rPr>
      </w:pPr>
      <w:r w:rsidRPr="00483EC6">
        <w:rPr>
          <w:b/>
          <w:u w:val="single"/>
        </w:rPr>
        <w:t>S.1.2.1.  Multiple EVSEs Associated with a Single Indicating Element</w:t>
      </w:r>
      <w:r w:rsidRPr="00D57C67">
        <w:rPr>
          <w:u w:val="single"/>
        </w:rPr>
        <w:t xml:space="preserve"> - A system with a single indicating element, for two or more EVSEs, shall be provided with means to display information from the individual EVSE(s) selected or displayed, and shall be provided with automatic means to indicate clearly and definitely which EVSE is associated with the displayed information.</w:t>
      </w:r>
    </w:p>
    <w:p w:rsidR="009A3E43" w:rsidRPr="00D57C67" w:rsidRDefault="009A3E43" w:rsidP="007D1516">
      <w:pPr>
        <w:ind w:left="270"/>
        <w:jc w:val="both"/>
        <w:rPr>
          <w:u w:val="single"/>
        </w:rPr>
      </w:pPr>
    </w:p>
    <w:p w:rsidR="009A3E43" w:rsidRPr="00D57C67" w:rsidRDefault="009A3E43" w:rsidP="005C664B">
      <w:pPr>
        <w:keepNext/>
        <w:keepLines/>
        <w:tabs>
          <w:tab w:val="left" w:pos="1080"/>
          <w:tab w:val="left" w:pos="1620"/>
        </w:tabs>
        <w:ind w:left="270"/>
        <w:jc w:val="both"/>
        <w:rPr>
          <w:u w:val="single"/>
        </w:rPr>
      </w:pPr>
      <w:bookmarkStart w:id="11" w:name="_Toc333236313"/>
      <w:r w:rsidRPr="00D57C67">
        <w:rPr>
          <w:rStyle w:val="Heading4Char"/>
          <w:u w:val="single"/>
        </w:rPr>
        <w:t>S.1</w:t>
      </w:r>
      <w:r w:rsidR="00403478" w:rsidRPr="00D57C67">
        <w:rPr>
          <w:rStyle w:val="Heading4Char"/>
          <w:u w:val="single"/>
        </w:rPr>
        <w:t>.</w:t>
      </w:r>
      <w:r w:rsidR="000C638A" w:rsidRPr="00D57C67">
        <w:rPr>
          <w:rStyle w:val="Heading4Char"/>
          <w:u w:val="single"/>
        </w:rPr>
        <w:t>3</w:t>
      </w:r>
      <w:r w:rsidRPr="00D57C67">
        <w:rPr>
          <w:rStyle w:val="Heading4Char"/>
          <w:u w:val="single"/>
        </w:rPr>
        <w:t>.</w:t>
      </w:r>
      <w:r w:rsidR="000C638A" w:rsidRPr="00D57C67">
        <w:rPr>
          <w:rStyle w:val="Heading4Char"/>
          <w:u w:val="single"/>
        </w:rPr>
        <w:tab/>
        <w:t xml:space="preserve">EVSE </w:t>
      </w:r>
      <w:r w:rsidR="00403478" w:rsidRPr="00D57C67">
        <w:rPr>
          <w:rStyle w:val="Heading4Char"/>
          <w:u w:val="single"/>
        </w:rPr>
        <w:t>Units</w:t>
      </w:r>
      <w:bookmarkEnd w:id="11"/>
      <w:r w:rsidRPr="00D57C67">
        <w:rPr>
          <w:u w:val="single"/>
        </w:rPr>
        <w:t>.</w:t>
      </w:r>
      <w:r w:rsidR="005773AC" w:rsidRPr="00D57C67">
        <w:rPr>
          <w:u w:val="single"/>
        </w:rPr>
        <w:t xml:space="preserve">  </w:t>
      </w:r>
    </w:p>
    <w:p w:rsidR="00A245F5" w:rsidRPr="00D57C67" w:rsidRDefault="00A245F5" w:rsidP="005C664B">
      <w:pPr>
        <w:keepNext/>
        <w:keepLines/>
        <w:jc w:val="both"/>
        <w:rPr>
          <w:u w:val="single"/>
        </w:rPr>
      </w:pPr>
    </w:p>
    <w:p w:rsidR="00A245F5" w:rsidRPr="00D57C67" w:rsidRDefault="00A245F5" w:rsidP="005C664B">
      <w:pPr>
        <w:keepNext/>
        <w:keepLines/>
        <w:tabs>
          <w:tab w:val="left" w:pos="1620"/>
        </w:tabs>
        <w:ind w:left="720"/>
        <w:jc w:val="both"/>
        <w:rPr>
          <w:u w:val="single"/>
        </w:rPr>
      </w:pPr>
      <w:r w:rsidRPr="00D57C67">
        <w:rPr>
          <w:b/>
          <w:bCs/>
          <w:u w:val="single"/>
        </w:rPr>
        <w:t>S.1.</w:t>
      </w:r>
      <w:r w:rsidR="000C638A" w:rsidRPr="00D57C67">
        <w:rPr>
          <w:b/>
          <w:bCs/>
          <w:u w:val="single"/>
        </w:rPr>
        <w:t>3</w:t>
      </w:r>
      <w:r w:rsidR="00403478" w:rsidRPr="00D57C67">
        <w:rPr>
          <w:b/>
          <w:bCs/>
          <w:u w:val="single"/>
        </w:rPr>
        <w:t>.1.</w:t>
      </w:r>
      <w:r w:rsidRPr="00D57C67">
        <w:rPr>
          <w:b/>
          <w:bCs/>
          <w:u w:val="single"/>
        </w:rPr>
        <w:tab/>
      </w:r>
      <w:r w:rsidR="000C638A" w:rsidRPr="00D57C67">
        <w:rPr>
          <w:b/>
          <w:bCs/>
          <w:u w:val="single"/>
        </w:rPr>
        <w:t xml:space="preserve">EVSE </w:t>
      </w:r>
      <w:r w:rsidR="009A3E43" w:rsidRPr="00D57C67">
        <w:rPr>
          <w:b/>
          <w:bCs/>
          <w:u w:val="single"/>
        </w:rPr>
        <w:t>Units of Measurement</w:t>
      </w:r>
      <w:r w:rsidRPr="00D57C67">
        <w:rPr>
          <w:b/>
          <w:bCs/>
          <w:u w:val="single"/>
        </w:rPr>
        <w:t>.</w:t>
      </w:r>
      <w:r w:rsidRPr="00D57C67">
        <w:rPr>
          <w:u w:val="single"/>
        </w:rPr>
        <w:t xml:space="preserve"> –</w:t>
      </w:r>
      <w:r w:rsidR="00DE0EC8" w:rsidRPr="00D57C67">
        <w:rPr>
          <w:u w:val="single"/>
        </w:rPr>
        <w:t>EVSE</w:t>
      </w:r>
      <w:r w:rsidR="004B265F" w:rsidRPr="00D57C67">
        <w:rPr>
          <w:u w:val="single"/>
        </w:rPr>
        <w:t xml:space="preserve">s </w:t>
      </w:r>
      <w:r w:rsidR="000C638A" w:rsidRPr="00D57C67">
        <w:rPr>
          <w:u w:val="single"/>
        </w:rPr>
        <w:t xml:space="preserve">used to charge electric vehicles </w:t>
      </w:r>
      <w:r w:rsidR="009A3E43" w:rsidRPr="00D57C67">
        <w:rPr>
          <w:u w:val="single"/>
        </w:rPr>
        <w:t>shall be indicate</w:t>
      </w:r>
      <w:r w:rsidR="00297C29" w:rsidRPr="00D57C67">
        <w:rPr>
          <w:u w:val="single"/>
        </w:rPr>
        <w:t>d</w:t>
      </w:r>
      <w:r w:rsidR="009A3E43" w:rsidRPr="00D57C67">
        <w:rPr>
          <w:u w:val="single"/>
        </w:rPr>
        <w:t xml:space="preserve"> and recorde</w:t>
      </w:r>
      <w:r w:rsidR="00297C29" w:rsidRPr="00D57C67">
        <w:rPr>
          <w:u w:val="single"/>
        </w:rPr>
        <w:t>d</w:t>
      </w:r>
      <w:r w:rsidR="009A3E43" w:rsidRPr="00D57C67">
        <w:rPr>
          <w:u w:val="single"/>
        </w:rPr>
        <w:t xml:space="preserve"> in</w:t>
      </w:r>
      <w:r w:rsidR="00834FE2" w:rsidRPr="00D57C67">
        <w:rPr>
          <w:u w:val="single"/>
        </w:rPr>
        <w:t xml:space="preserve"> megajoules (MJ) or</w:t>
      </w:r>
      <w:r w:rsidR="009A3E43" w:rsidRPr="00D57C67">
        <w:rPr>
          <w:u w:val="single"/>
        </w:rPr>
        <w:t xml:space="preserve"> </w:t>
      </w:r>
      <w:r w:rsidR="006D2F24" w:rsidRPr="00D57C67">
        <w:rPr>
          <w:u w:val="single"/>
        </w:rPr>
        <w:t>kilowatt-hours</w:t>
      </w:r>
      <w:r w:rsidR="00403478" w:rsidRPr="00D57C67">
        <w:rPr>
          <w:u w:val="single"/>
        </w:rPr>
        <w:t xml:space="preserve"> (kWh)</w:t>
      </w:r>
      <w:r w:rsidR="009A3E43" w:rsidRPr="00D57C67">
        <w:rPr>
          <w:u w:val="single"/>
        </w:rPr>
        <w:t xml:space="preserve"> and </w:t>
      </w:r>
      <w:r w:rsidR="007D1516" w:rsidRPr="00D57C67">
        <w:rPr>
          <w:u w:val="single"/>
        </w:rPr>
        <w:t>decimal</w:t>
      </w:r>
      <w:r w:rsidR="009A3E43" w:rsidRPr="00D57C67">
        <w:rPr>
          <w:u w:val="single"/>
        </w:rPr>
        <w:t xml:space="preserve"> subdivisions thereof</w:t>
      </w:r>
      <w:r w:rsidRPr="00D57C67">
        <w:rPr>
          <w:u w:val="single"/>
        </w:rPr>
        <w:t>.</w:t>
      </w:r>
    </w:p>
    <w:p w:rsidR="00A245F5" w:rsidRPr="00D57C67" w:rsidRDefault="00A245F5" w:rsidP="007D1516">
      <w:pPr>
        <w:tabs>
          <w:tab w:val="left" w:pos="1620"/>
        </w:tabs>
        <w:ind w:left="720"/>
        <w:jc w:val="both"/>
        <w:rPr>
          <w:u w:val="single"/>
        </w:rPr>
      </w:pPr>
    </w:p>
    <w:p w:rsidR="004B265F" w:rsidRPr="00D57C67" w:rsidRDefault="004B265F" w:rsidP="00280879">
      <w:pPr>
        <w:ind w:left="720"/>
        <w:jc w:val="both"/>
        <w:rPr>
          <w:u w:val="single"/>
        </w:rPr>
      </w:pPr>
      <w:r w:rsidRPr="00D57C67">
        <w:rPr>
          <w:rStyle w:val="Heading4Char"/>
          <w:u w:val="single"/>
        </w:rPr>
        <w:t>S.1.3.2.</w:t>
      </w:r>
      <w:r w:rsidRPr="00D57C67">
        <w:rPr>
          <w:rStyle w:val="Heading4Char"/>
          <w:u w:val="single"/>
        </w:rPr>
        <w:tab/>
        <w:t>EVSE Value of Smallest Unit</w:t>
      </w:r>
      <w:r w:rsidRPr="00D57C67">
        <w:rPr>
          <w:u w:val="single"/>
        </w:rPr>
        <w:t>. – The value of the smallest unit of indicated delivery by an EVSE, and recorded delivery</w:t>
      </w:r>
      <w:r w:rsidR="00A35AC7" w:rsidRPr="00D57C67">
        <w:rPr>
          <w:u w:val="single"/>
        </w:rPr>
        <w:t>,</w:t>
      </w:r>
      <w:r w:rsidRPr="00D57C67">
        <w:rPr>
          <w:u w:val="single"/>
        </w:rPr>
        <w:t xml:space="preserve"> if the EVSE is equipped to record, shall be 0.005 MJ or 0.001 kWh.</w:t>
      </w:r>
    </w:p>
    <w:p w:rsidR="004B265F" w:rsidRPr="00D57C67" w:rsidRDefault="004B265F" w:rsidP="007D1516">
      <w:pPr>
        <w:tabs>
          <w:tab w:val="left" w:pos="1620"/>
        </w:tabs>
        <w:ind w:left="720"/>
        <w:jc w:val="both"/>
        <w:rPr>
          <w:u w:val="single"/>
        </w:rPr>
      </w:pPr>
    </w:p>
    <w:p w:rsidR="00A245F5" w:rsidRPr="00D57C67" w:rsidRDefault="00A245F5" w:rsidP="007D1516">
      <w:pPr>
        <w:keepNext/>
        <w:tabs>
          <w:tab w:val="left" w:pos="1620"/>
        </w:tabs>
        <w:ind w:left="720"/>
        <w:jc w:val="both"/>
        <w:rPr>
          <w:u w:val="single"/>
        </w:rPr>
      </w:pPr>
      <w:r w:rsidRPr="00D57C67">
        <w:rPr>
          <w:b/>
          <w:bCs/>
          <w:u w:val="single"/>
        </w:rPr>
        <w:t>S.1.</w:t>
      </w:r>
      <w:r w:rsidR="001F16CD" w:rsidRPr="00D57C67">
        <w:rPr>
          <w:b/>
          <w:bCs/>
          <w:u w:val="single"/>
        </w:rPr>
        <w:t>3</w:t>
      </w:r>
      <w:r w:rsidRPr="00D57C67">
        <w:rPr>
          <w:b/>
          <w:bCs/>
          <w:u w:val="single"/>
        </w:rPr>
        <w:t>.</w:t>
      </w:r>
      <w:r w:rsidR="004B265F" w:rsidRPr="00D57C67">
        <w:rPr>
          <w:b/>
          <w:bCs/>
          <w:u w:val="single"/>
        </w:rPr>
        <w:t>3</w:t>
      </w:r>
      <w:r w:rsidR="009F75B0" w:rsidRPr="00D57C67">
        <w:rPr>
          <w:b/>
          <w:bCs/>
          <w:u w:val="single"/>
        </w:rPr>
        <w:t>.</w:t>
      </w:r>
      <w:r w:rsidRPr="00D57C67">
        <w:rPr>
          <w:b/>
          <w:bCs/>
          <w:u w:val="single"/>
        </w:rPr>
        <w:tab/>
        <w:t>Value</w:t>
      </w:r>
      <w:r w:rsidR="001F16CD" w:rsidRPr="00D57C67">
        <w:rPr>
          <w:b/>
          <w:bCs/>
          <w:u w:val="single"/>
        </w:rPr>
        <w:t>s Defined</w:t>
      </w:r>
      <w:r w:rsidRPr="00D57C67">
        <w:rPr>
          <w:b/>
          <w:bCs/>
          <w:u w:val="single"/>
        </w:rPr>
        <w:t>.</w:t>
      </w:r>
      <w:r w:rsidRPr="00D57C67">
        <w:rPr>
          <w:u w:val="single"/>
        </w:rPr>
        <w:t xml:space="preserve"> – </w:t>
      </w:r>
      <w:r w:rsidR="00FE483F" w:rsidRPr="00D57C67">
        <w:rPr>
          <w:u w:val="single"/>
        </w:rPr>
        <w:t xml:space="preserve">Indicated values shall </w:t>
      </w:r>
      <w:r w:rsidR="00A74CB8" w:rsidRPr="00D57C67">
        <w:rPr>
          <w:u w:val="single"/>
        </w:rPr>
        <w:t>b</w:t>
      </w:r>
      <w:r w:rsidR="00FE483F" w:rsidRPr="00D57C67">
        <w:rPr>
          <w:u w:val="single"/>
        </w:rPr>
        <w:t xml:space="preserve">e adequately defined by a </w:t>
      </w:r>
      <w:r w:rsidR="00A72EC4" w:rsidRPr="00D57C67">
        <w:rPr>
          <w:u w:val="single"/>
        </w:rPr>
        <w:t>sufficient</w:t>
      </w:r>
      <w:r w:rsidR="00FE483F" w:rsidRPr="00D57C67">
        <w:rPr>
          <w:u w:val="single"/>
        </w:rPr>
        <w:t xml:space="preserve"> number of figures, words, </w:t>
      </w:r>
      <w:r w:rsidR="00A72EC4" w:rsidRPr="00D57C67">
        <w:rPr>
          <w:u w:val="single"/>
        </w:rPr>
        <w:t>symbols</w:t>
      </w:r>
      <w:r w:rsidR="00FE483F" w:rsidRPr="00D57C67">
        <w:rPr>
          <w:u w:val="single"/>
        </w:rPr>
        <w:t xml:space="preserve">, or </w:t>
      </w:r>
      <w:r w:rsidR="00A72EC4" w:rsidRPr="00D57C67">
        <w:rPr>
          <w:u w:val="single"/>
        </w:rPr>
        <w:t>combinations</w:t>
      </w:r>
      <w:r w:rsidR="00FE483F" w:rsidRPr="00D57C67">
        <w:rPr>
          <w:u w:val="single"/>
        </w:rPr>
        <w:t xml:space="preserve"> thereof. </w:t>
      </w:r>
      <w:r w:rsidR="004A47A7" w:rsidRPr="00D57C67">
        <w:rPr>
          <w:u w:val="single"/>
        </w:rPr>
        <w:t xml:space="preserve"> </w:t>
      </w:r>
      <w:r w:rsidR="00FE483F" w:rsidRPr="00D57C67">
        <w:rPr>
          <w:u w:val="single"/>
        </w:rPr>
        <w:t>A</w:t>
      </w:r>
      <w:r w:rsidR="00343BC5" w:rsidRPr="00D57C67">
        <w:rPr>
          <w:u w:val="single"/>
        </w:rPr>
        <w:t>n</w:t>
      </w:r>
      <w:r w:rsidR="00FE483F" w:rsidRPr="00D57C67">
        <w:rPr>
          <w:u w:val="single"/>
        </w:rPr>
        <w:t xml:space="preserve"> </w:t>
      </w:r>
      <w:r w:rsidR="00343BC5" w:rsidRPr="00D57C67">
        <w:rPr>
          <w:u w:val="single"/>
        </w:rPr>
        <w:t>indication</w:t>
      </w:r>
      <w:r w:rsidR="00FE483F" w:rsidRPr="00D57C67">
        <w:rPr>
          <w:u w:val="single"/>
        </w:rPr>
        <w:t xml:space="preserve"> of “zero”</w:t>
      </w:r>
      <w:r w:rsidR="00A72EC4" w:rsidRPr="00D57C67">
        <w:rPr>
          <w:u w:val="single"/>
        </w:rPr>
        <w:t xml:space="preserve"> shall be a zero digit for all displayed digits to the right of the decimal mark and at least one to the left.</w:t>
      </w:r>
    </w:p>
    <w:p w:rsidR="00A245F5" w:rsidRPr="00D57C67" w:rsidRDefault="00A245F5" w:rsidP="007D1516">
      <w:pPr>
        <w:keepNext/>
        <w:ind w:left="720"/>
        <w:jc w:val="both"/>
        <w:rPr>
          <w:u w:val="single"/>
        </w:rPr>
      </w:pPr>
    </w:p>
    <w:p w:rsidR="00A245F5" w:rsidRPr="00D57C67" w:rsidRDefault="00A245F5" w:rsidP="00D94B69">
      <w:pPr>
        <w:pStyle w:val="Heading3"/>
        <w:keepLines/>
        <w:tabs>
          <w:tab w:val="left" w:pos="540"/>
        </w:tabs>
        <w:rPr>
          <w:u w:val="single"/>
        </w:rPr>
      </w:pPr>
      <w:bookmarkStart w:id="12" w:name="_Toc333236318"/>
      <w:r w:rsidRPr="00D57C67">
        <w:rPr>
          <w:u w:val="single"/>
        </w:rPr>
        <w:t>S.2.</w:t>
      </w:r>
      <w:r w:rsidRPr="00D57C67">
        <w:rPr>
          <w:u w:val="single"/>
        </w:rPr>
        <w:tab/>
      </w:r>
      <w:r w:rsidR="006D2F24" w:rsidRPr="00D57C67">
        <w:rPr>
          <w:u w:val="single"/>
        </w:rPr>
        <w:t xml:space="preserve">EVSE </w:t>
      </w:r>
      <w:r w:rsidR="00C54B55" w:rsidRPr="00D57C67">
        <w:rPr>
          <w:u w:val="single"/>
        </w:rPr>
        <w:t>Operating Requirements</w:t>
      </w:r>
      <w:r w:rsidRPr="00D57C67">
        <w:rPr>
          <w:u w:val="single"/>
        </w:rPr>
        <w:t>.</w:t>
      </w:r>
      <w:bookmarkEnd w:id="12"/>
    </w:p>
    <w:p w:rsidR="00A245F5" w:rsidRPr="00D57C67" w:rsidRDefault="00A245F5" w:rsidP="00D94B69">
      <w:pPr>
        <w:keepNext/>
        <w:keepLines/>
        <w:jc w:val="both"/>
        <w:rPr>
          <w:u w:val="single"/>
        </w:rPr>
      </w:pPr>
    </w:p>
    <w:p w:rsidR="00A245F5" w:rsidRPr="00D57C67" w:rsidRDefault="00A245F5" w:rsidP="00D94B69">
      <w:pPr>
        <w:keepNext/>
        <w:keepLines/>
        <w:ind w:left="360"/>
        <w:jc w:val="both"/>
        <w:rPr>
          <w:rStyle w:val="Heading4Char"/>
          <w:u w:val="single"/>
        </w:rPr>
      </w:pPr>
      <w:bookmarkStart w:id="13" w:name="_Toc333236319"/>
      <w:r w:rsidRPr="00D57C67">
        <w:rPr>
          <w:rStyle w:val="Heading4Char"/>
          <w:u w:val="single"/>
        </w:rPr>
        <w:t>S.2.1.</w:t>
      </w:r>
      <w:r w:rsidRPr="00D57C67">
        <w:rPr>
          <w:rStyle w:val="Heading4Char"/>
          <w:u w:val="single"/>
        </w:rPr>
        <w:tab/>
      </w:r>
      <w:r w:rsidR="002555CE" w:rsidRPr="00D57C67">
        <w:rPr>
          <w:rStyle w:val="Heading4Char"/>
          <w:u w:val="single"/>
        </w:rPr>
        <w:t xml:space="preserve">EVSE </w:t>
      </w:r>
      <w:r w:rsidR="00C54B55" w:rsidRPr="00D57C67">
        <w:rPr>
          <w:rStyle w:val="Heading4Char"/>
          <w:u w:val="single"/>
        </w:rPr>
        <w:t>Return to Zero.</w:t>
      </w:r>
      <w:bookmarkEnd w:id="13"/>
      <w:r w:rsidR="00C54B55" w:rsidRPr="00D57C67">
        <w:rPr>
          <w:rStyle w:val="Heading4Char"/>
          <w:u w:val="single"/>
        </w:rPr>
        <w:t xml:space="preserve"> </w:t>
      </w:r>
    </w:p>
    <w:p w:rsidR="00C54B55" w:rsidRPr="00D57C67" w:rsidRDefault="00C54B55" w:rsidP="005D2BD9">
      <w:pPr>
        <w:ind w:left="360"/>
        <w:jc w:val="both"/>
        <w:rPr>
          <w:rStyle w:val="Heading4Char"/>
          <w:u w:val="single"/>
        </w:rPr>
      </w:pPr>
    </w:p>
    <w:p w:rsidR="00C54B55" w:rsidRPr="00D57C67" w:rsidRDefault="00C54B55" w:rsidP="00357A71">
      <w:pPr>
        <w:pStyle w:val="ListParagraph"/>
        <w:numPr>
          <w:ilvl w:val="0"/>
          <w:numId w:val="3"/>
        </w:numPr>
        <w:tabs>
          <w:tab w:val="left" w:pos="1080"/>
        </w:tabs>
        <w:ind w:left="1080"/>
        <w:jc w:val="both"/>
        <w:rPr>
          <w:u w:val="single"/>
        </w:rPr>
      </w:pPr>
      <w:r w:rsidRPr="00D57C67">
        <w:rPr>
          <w:u w:val="single"/>
        </w:rPr>
        <w:t>The primary indicating and the primary recording elements</w:t>
      </w:r>
      <w:r w:rsidR="002555CE" w:rsidRPr="00D57C67">
        <w:rPr>
          <w:u w:val="single"/>
        </w:rPr>
        <w:t xml:space="preserve"> of a</w:t>
      </w:r>
      <w:r w:rsidR="00E23590" w:rsidRPr="00D57C67">
        <w:rPr>
          <w:u w:val="single"/>
        </w:rPr>
        <w:t>n</w:t>
      </w:r>
      <w:r w:rsidR="002555CE" w:rsidRPr="00D57C67">
        <w:rPr>
          <w:u w:val="single"/>
        </w:rPr>
        <w:t xml:space="preserve"> </w:t>
      </w:r>
      <w:r w:rsidR="00C822A3" w:rsidRPr="00D57C67">
        <w:rPr>
          <w:u w:val="single"/>
        </w:rPr>
        <w:t>EVSE</w:t>
      </w:r>
      <w:r w:rsidR="002555CE" w:rsidRPr="00D57C67">
        <w:rPr>
          <w:u w:val="single"/>
        </w:rPr>
        <w:t xml:space="preserve"> used to charge electric vehicles</w:t>
      </w:r>
      <w:r w:rsidRPr="00D57C67">
        <w:rPr>
          <w:u w:val="single"/>
        </w:rPr>
        <w:t xml:space="preserve">, if the </w:t>
      </w:r>
      <w:r w:rsidR="00E23590" w:rsidRPr="00D57C67">
        <w:rPr>
          <w:u w:val="single"/>
        </w:rPr>
        <w:t xml:space="preserve">EVSE </w:t>
      </w:r>
      <w:r w:rsidRPr="00D57C67">
        <w:rPr>
          <w:u w:val="single"/>
        </w:rPr>
        <w:t xml:space="preserve">is </w:t>
      </w:r>
      <w:r w:rsidR="00A74CB8" w:rsidRPr="00D57C67">
        <w:rPr>
          <w:u w:val="single"/>
        </w:rPr>
        <w:t>e</w:t>
      </w:r>
      <w:r w:rsidRPr="00D57C67">
        <w:rPr>
          <w:u w:val="single"/>
        </w:rPr>
        <w:t>quipped to record, shall be provided with a means for readily returning the indication to zero either automatically or manually.</w:t>
      </w:r>
    </w:p>
    <w:p w:rsidR="007E40D3" w:rsidRPr="00D57C67" w:rsidRDefault="007E40D3" w:rsidP="00870B32">
      <w:pPr>
        <w:tabs>
          <w:tab w:val="left" w:pos="1080"/>
        </w:tabs>
        <w:jc w:val="both"/>
        <w:rPr>
          <w:u w:val="single"/>
        </w:rPr>
      </w:pPr>
    </w:p>
    <w:p w:rsidR="007E40D3" w:rsidRPr="00D57C67" w:rsidRDefault="007E40D3" w:rsidP="00FB50D6">
      <w:pPr>
        <w:pStyle w:val="ListParagraph"/>
        <w:numPr>
          <w:ilvl w:val="0"/>
          <w:numId w:val="3"/>
        </w:numPr>
        <w:tabs>
          <w:tab w:val="left" w:pos="1080"/>
        </w:tabs>
        <w:ind w:left="1080"/>
        <w:jc w:val="both"/>
        <w:rPr>
          <w:u w:val="single"/>
        </w:rPr>
      </w:pPr>
      <w:r w:rsidRPr="00D57C67">
        <w:rPr>
          <w:u w:val="single"/>
        </w:rPr>
        <w:t>It shall not be possible to return p</w:t>
      </w:r>
      <w:r w:rsidR="002555CE" w:rsidRPr="00D57C67">
        <w:rPr>
          <w:u w:val="single"/>
        </w:rPr>
        <w:t xml:space="preserve">rimary indicating elements, or </w:t>
      </w:r>
      <w:r w:rsidRPr="00D57C67">
        <w:rPr>
          <w:u w:val="single"/>
        </w:rPr>
        <w:t xml:space="preserve">primary </w:t>
      </w:r>
      <w:r w:rsidR="007D1516" w:rsidRPr="00D57C67">
        <w:rPr>
          <w:u w:val="single"/>
        </w:rPr>
        <w:t>recording</w:t>
      </w:r>
      <w:r w:rsidRPr="00D57C67">
        <w:rPr>
          <w:u w:val="single"/>
        </w:rPr>
        <w:t xml:space="preserve"> elements, beyond the correct zero </w:t>
      </w:r>
      <w:r w:rsidR="0090714E" w:rsidRPr="00D57C67">
        <w:rPr>
          <w:u w:val="single"/>
        </w:rPr>
        <w:t>position</w:t>
      </w:r>
      <w:r w:rsidRPr="00D57C67">
        <w:rPr>
          <w:u w:val="single"/>
        </w:rPr>
        <w:t>.</w:t>
      </w:r>
    </w:p>
    <w:p w:rsidR="00C54B55" w:rsidRPr="00D57C67" w:rsidRDefault="00C54B55" w:rsidP="007D1516">
      <w:pPr>
        <w:ind w:left="360"/>
        <w:jc w:val="both"/>
        <w:rPr>
          <w:rStyle w:val="Heading4Char"/>
          <w:highlight w:val="yellow"/>
          <w:u w:val="single"/>
        </w:rPr>
      </w:pPr>
    </w:p>
    <w:p w:rsidR="00A245F5" w:rsidRPr="00D57C67" w:rsidRDefault="00A245F5" w:rsidP="007D1516">
      <w:pPr>
        <w:ind w:left="360"/>
        <w:jc w:val="both"/>
        <w:rPr>
          <w:u w:val="single"/>
        </w:rPr>
      </w:pPr>
      <w:bookmarkStart w:id="14" w:name="_Toc333236320"/>
      <w:r w:rsidRPr="00D57C67">
        <w:rPr>
          <w:rStyle w:val="Heading4Char"/>
          <w:u w:val="single"/>
        </w:rPr>
        <w:t>S.2.2.</w:t>
      </w:r>
      <w:r w:rsidRPr="00D57C67">
        <w:rPr>
          <w:rStyle w:val="Heading4Char"/>
          <w:u w:val="single"/>
        </w:rPr>
        <w:tab/>
      </w:r>
      <w:r w:rsidR="002555CE" w:rsidRPr="00D57C67">
        <w:rPr>
          <w:rStyle w:val="Heading4Char"/>
          <w:u w:val="single"/>
        </w:rPr>
        <w:t xml:space="preserve">EVSE </w:t>
      </w:r>
      <w:r w:rsidR="007E40D3" w:rsidRPr="00D57C67">
        <w:rPr>
          <w:rStyle w:val="Heading4Char"/>
          <w:u w:val="single"/>
        </w:rPr>
        <w:t xml:space="preserve">Indicator </w:t>
      </w:r>
      <w:r w:rsidR="007200F5" w:rsidRPr="00D57C67">
        <w:rPr>
          <w:rStyle w:val="Heading4Char"/>
          <w:u w:val="single"/>
        </w:rPr>
        <w:t xml:space="preserve">Zero </w:t>
      </w:r>
      <w:r w:rsidR="007E40D3" w:rsidRPr="00D57C67">
        <w:rPr>
          <w:rStyle w:val="Heading4Char"/>
          <w:u w:val="single"/>
        </w:rPr>
        <w:t>Reset Mechanism</w:t>
      </w:r>
      <w:r w:rsidRPr="00D57C67">
        <w:rPr>
          <w:rStyle w:val="Heading4Char"/>
          <w:u w:val="single"/>
        </w:rPr>
        <w:t>.</w:t>
      </w:r>
      <w:bookmarkEnd w:id="14"/>
      <w:r w:rsidRPr="00D57C67">
        <w:rPr>
          <w:u w:val="single"/>
        </w:rPr>
        <w:t xml:space="preserve"> – </w:t>
      </w:r>
      <w:r w:rsidR="007E40D3" w:rsidRPr="00D57C67">
        <w:rPr>
          <w:u w:val="single"/>
        </w:rPr>
        <w:t>T</w:t>
      </w:r>
      <w:r w:rsidR="0090714E" w:rsidRPr="00D57C67">
        <w:rPr>
          <w:u w:val="single"/>
        </w:rPr>
        <w:t xml:space="preserve">he reset mechanism for the indicating element </w:t>
      </w:r>
      <w:r w:rsidR="002555CE" w:rsidRPr="00D57C67">
        <w:rPr>
          <w:u w:val="single"/>
        </w:rPr>
        <w:t xml:space="preserve">of </w:t>
      </w:r>
      <w:r w:rsidR="003D0E09" w:rsidRPr="00D57C67">
        <w:rPr>
          <w:u w:val="single"/>
        </w:rPr>
        <w:t>an</w:t>
      </w:r>
      <w:r w:rsidR="002555CE" w:rsidRPr="00D57C67">
        <w:rPr>
          <w:u w:val="single"/>
        </w:rPr>
        <w:t xml:space="preserve"> </w:t>
      </w:r>
      <w:r w:rsidR="00C822A3" w:rsidRPr="00D57C67">
        <w:rPr>
          <w:u w:val="single"/>
        </w:rPr>
        <w:t>EVSE</w:t>
      </w:r>
      <w:r w:rsidR="002555CE" w:rsidRPr="00D57C67">
        <w:rPr>
          <w:u w:val="single"/>
        </w:rPr>
        <w:t xml:space="preserve"> used to charge electric vehicles </w:t>
      </w:r>
      <w:r w:rsidR="0090714E" w:rsidRPr="00D57C67">
        <w:rPr>
          <w:u w:val="single"/>
        </w:rPr>
        <w:t>shall not be operable during a</w:t>
      </w:r>
      <w:r w:rsidR="009C6FC6" w:rsidRPr="00D57C67">
        <w:rPr>
          <w:u w:val="single"/>
        </w:rPr>
        <w:t xml:space="preserve"> </w:t>
      </w:r>
      <w:r w:rsidR="000D2C55" w:rsidRPr="00D57C67">
        <w:rPr>
          <w:u w:val="single"/>
        </w:rPr>
        <w:t>transaction</w:t>
      </w:r>
      <w:r w:rsidR="0090714E" w:rsidRPr="00D57C67">
        <w:rPr>
          <w:u w:val="single"/>
        </w:rPr>
        <w:t xml:space="preserve">. </w:t>
      </w:r>
      <w:r w:rsidR="00A35AC7" w:rsidRPr="00D57C67">
        <w:rPr>
          <w:u w:val="single"/>
        </w:rPr>
        <w:t xml:space="preserve"> </w:t>
      </w:r>
      <w:r w:rsidR="0090714E" w:rsidRPr="00D57C67">
        <w:rPr>
          <w:u w:val="single"/>
        </w:rPr>
        <w:t xml:space="preserve">Once the zeroing operation has begun, it shall not be possible to indicate a value </w:t>
      </w:r>
      <w:r w:rsidR="007D1516" w:rsidRPr="00D57C67">
        <w:rPr>
          <w:u w:val="single"/>
        </w:rPr>
        <w:t>other</w:t>
      </w:r>
      <w:r w:rsidR="0090714E" w:rsidRPr="00D57C67">
        <w:rPr>
          <w:u w:val="single"/>
        </w:rPr>
        <w:t xml:space="preserve"> than the latest measurement, or “</w:t>
      </w:r>
      <w:r w:rsidR="00CE5262" w:rsidRPr="00D57C67">
        <w:rPr>
          <w:u w:val="single"/>
        </w:rPr>
        <w:t xml:space="preserve">all </w:t>
      </w:r>
      <w:r w:rsidR="0090714E" w:rsidRPr="00D57C67">
        <w:rPr>
          <w:u w:val="single"/>
        </w:rPr>
        <w:t>zeros</w:t>
      </w:r>
      <w:r w:rsidR="00CE5262" w:rsidRPr="00D57C67">
        <w:rPr>
          <w:u w:val="single"/>
        </w:rPr>
        <w:t>,</w:t>
      </w:r>
      <w:r w:rsidR="0090714E" w:rsidRPr="00D57C67">
        <w:rPr>
          <w:u w:val="single"/>
        </w:rPr>
        <w:t xml:space="preserve">” </w:t>
      </w:r>
      <w:r w:rsidR="00CE5262" w:rsidRPr="00D57C67">
        <w:rPr>
          <w:u w:val="single"/>
        </w:rPr>
        <w:t>blank the indication, or provide other indications that cannot be interpreted as a measurement during</w:t>
      </w:r>
      <w:r w:rsidR="0090714E" w:rsidRPr="00D57C67">
        <w:rPr>
          <w:u w:val="single"/>
        </w:rPr>
        <w:t xml:space="preserve"> the zeroing operation.</w:t>
      </w:r>
    </w:p>
    <w:p w:rsidR="00A245F5" w:rsidRPr="00D57C67" w:rsidRDefault="00A245F5" w:rsidP="007D1516">
      <w:pPr>
        <w:ind w:left="360"/>
        <w:jc w:val="both"/>
        <w:rPr>
          <w:u w:val="single"/>
        </w:rPr>
      </w:pPr>
    </w:p>
    <w:p w:rsidR="004A7BB9" w:rsidRPr="00D57C67" w:rsidRDefault="004A7BB9">
      <w:pPr>
        <w:rPr>
          <w:rStyle w:val="Heading4Char"/>
          <w:u w:val="single"/>
        </w:rPr>
      </w:pPr>
      <w:bookmarkStart w:id="15" w:name="_Toc333236321"/>
      <w:r w:rsidRPr="00D57C67">
        <w:rPr>
          <w:rStyle w:val="Heading4Char"/>
          <w:u w:val="single"/>
        </w:rPr>
        <w:br w:type="page"/>
      </w:r>
    </w:p>
    <w:p w:rsidR="00A245F5" w:rsidRPr="00D57C67" w:rsidRDefault="00A245F5" w:rsidP="007D1516">
      <w:pPr>
        <w:spacing w:before="60"/>
        <w:ind w:firstLine="360"/>
        <w:jc w:val="both"/>
        <w:rPr>
          <w:rStyle w:val="Heading4Char"/>
          <w:u w:val="single"/>
        </w:rPr>
      </w:pPr>
      <w:r w:rsidRPr="00D57C67">
        <w:rPr>
          <w:rStyle w:val="Heading4Char"/>
          <w:u w:val="single"/>
        </w:rPr>
        <w:lastRenderedPageBreak/>
        <w:t>S.2.3.</w:t>
      </w:r>
      <w:r w:rsidRPr="00D57C67">
        <w:rPr>
          <w:rStyle w:val="Heading4Char"/>
          <w:u w:val="single"/>
        </w:rPr>
        <w:tab/>
      </w:r>
      <w:r w:rsidR="002555CE" w:rsidRPr="00D57C67">
        <w:rPr>
          <w:rStyle w:val="Heading4Char"/>
          <w:u w:val="single"/>
        </w:rPr>
        <w:t xml:space="preserve">EVSE </w:t>
      </w:r>
      <w:r w:rsidRPr="00D57C67">
        <w:rPr>
          <w:rStyle w:val="Heading4Char"/>
          <w:u w:val="single"/>
        </w:rPr>
        <w:t xml:space="preserve">Provision for </w:t>
      </w:r>
      <w:r w:rsidR="0090714E" w:rsidRPr="00D57C67">
        <w:rPr>
          <w:rStyle w:val="Heading4Char"/>
          <w:u w:val="single"/>
        </w:rPr>
        <w:t>Power Loss.</w:t>
      </w:r>
      <w:bookmarkEnd w:id="15"/>
      <w:r w:rsidR="0090714E" w:rsidRPr="00D57C67">
        <w:rPr>
          <w:rStyle w:val="Heading4Char"/>
          <w:u w:val="single"/>
        </w:rPr>
        <w:t xml:space="preserve"> </w:t>
      </w:r>
    </w:p>
    <w:p w:rsidR="004D2956" w:rsidRPr="00D57C67" w:rsidRDefault="004D2956" w:rsidP="007D1516">
      <w:pPr>
        <w:keepNext/>
        <w:tabs>
          <w:tab w:val="left" w:pos="1620"/>
        </w:tabs>
        <w:ind w:left="720"/>
        <w:jc w:val="both"/>
        <w:rPr>
          <w:b/>
          <w:bCs/>
          <w:highlight w:val="cyan"/>
          <w:u w:val="single"/>
        </w:rPr>
      </w:pPr>
    </w:p>
    <w:p w:rsidR="004D2956" w:rsidRPr="00D57C67" w:rsidRDefault="0090714E" w:rsidP="00A35AC7">
      <w:pPr>
        <w:keepNext/>
        <w:tabs>
          <w:tab w:val="left" w:pos="1620"/>
        </w:tabs>
        <w:ind w:left="720"/>
        <w:jc w:val="both"/>
        <w:rPr>
          <w:u w:val="single"/>
        </w:rPr>
      </w:pPr>
      <w:r w:rsidRPr="00D57C67">
        <w:rPr>
          <w:b/>
          <w:bCs/>
          <w:u w:val="single"/>
        </w:rPr>
        <w:t>S.</w:t>
      </w:r>
      <w:r w:rsidR="00824877" w:rsidRPr="00D57C67">
        <w:rPr>
          <w:b/>
          <w:bCs/>
          <w:u w:val="single"/>
        </w:rPr>
        <w:t>2</w:t>
      </w:r>
      <w:r w:rsidRPr="00D57C67">
        <w:rPr>
          <w:b/>
          <w:bCs/>
          <w:u w:val="single"/>
        </w:rPr>
        <w:t>.3.</w:t>
      </w:r>
      <w:r w:rsidR="00824877" w:rsidRPr="00D57C67">
        <w:rPr>
          <w:b/>
          <w:bCs/>
          <w:u w:val="single"/>
        </w:rPr>
        <w:t>1</w:t>
      </w:r>
      <w:r w:rsidRPr="00D57C67">
        <w:rPr>
          <w:b/>
          <w:bCs/>
          <w:u w:val="single"/>
        </w:rPr>
        <w:t>.</w:t>
      </w:r>
      <w:r w:rsidRPr="00D57C67">
        <w:rPr>
          <w:b/>
          <w:bCs/>
          <w:u w:val="single"/>
        </w:rPr>
        <w:tab/>
        <w:t>Transaction Information.</w:t>
      </w:r>
      <w:r w:rsidRPr="00D57C67">
        <w:rPr>
          <w:u w:val="single"/>
        </w:rPr>
        <w:t xml:space="preserve"> – In the event of a power loss, the information needed to complete any transaction </w:t>
      </w:r>
      <w:r w:rsidR="004D2956" w:rsidRPr="00D57C67">
        <w:rPr>
          <w:u w:val="single"/>
        </w:rPr>
        <w:t xml:space="preserve">(i.e., delivery is complete and payment is settled) </w:t>
      </w:r>
      <w:r w:rsidRPr="00D57C67">
        <w:rPr>
          <w:u w:val="single"/>
        </w:rPr>
        <w:t xml:space="preserve">in progress at the time of the power loss </w:t>
      </w:r>
    </w:p>
    <w:p w:rsidR="004A7BB9" w:rsidRPr="00D57C67" w:rsidRDefault="0090714E" w:rsidP="00A35AC7">
      <w:pPr>
        <w:keepNext/>
        <w:tabs>
          <w:tab w:val="left" w:pos="1620"/>
        </w:tabs>
        <w:ind w:left="720"/>
        <w:jc w:val="both"/>
        <w:rPr>
          <w:u w:val="single"/>
        </w:rPr>
      </w:pPr>
      <w:r w:rsidRPr="00D57C67">
        <w:rPr>
          <w:u w:val="single"/>
        </w:rPr>
        <w:t>(</w:t>
      </w:r>
      <w:proofErr w:type="gramStart"/>
      <w:r w:rsidRPr="00D57C67">
        <w:rPr>
          <w:u w:val="single"/>
        </w:rPr>
        <w:t>such</w:t>
      </w:r>
      <w:proofErr w:type="gramEnd"/>
      <w:r w:rsidRPr="00D57C67">
        <w:rPr>
          <w:u w:val="single"/>
        </w:rPr>
        <w:t xml:space="preserve"> as the quantity and unit price, or sales price) shall be determinable</w:t>
      </w:r>
      <w:r w:rsidR="004D2956" w:rsidRPr="00D57C67">
        <w:rPr>
          <w:u w:val="single"/>
        </w:rPr>
        <w:t xml:space="preserve"> </w:t>
      </w:r>
      <w:r w:rsidR="00C76241">
        <w:rPr>
          <w:u w:val="single"/>
        </w:rPr>
        <w:t xml:space="preserve">through one of the means listed below </w:t>
      </w:r>
      <w:r w:rsidR="004D2956" w:rsidRPr="00D57C67">
        <w:rPr>
          <w:u w:val="single"/>
        </w:rPr>
        <w:t>or the transaction shall be terminated without any charge for the electrical energy transfer to the vehicle</w:t>
      </w:r>
      <w:r w:rsidR="004A7BB9" w:rsidRPr="00D57C67">
        <w:rPr>
          <w:u w:val="single"/>
        </w:rPr>
        <w:t>:</w:t>
      </w:r>
    </w:p>
    <w:p w:rsidR="00C47AA3" w:rsidRPr="00D57C67" w:rsidRDefault="00C47AA3" w:rsidP="00A35AC7">
      <w:pPr>
        <w:keepNext/>
        <w:tabs>
          <w:tab w:val="left" w:pos="1620"/>
        </w:tabs>
        <w:ind w:left="720"/>
        <w:jc w:val="both"/>
        <w:rPr>
          <w:u w:val="single"/>
        </w:rPr>
      </w:pPr>
    </w:p>
    <w:p w:rsidR="00C47AA3" w:rsidRPr="00D57C67" w:rsidRDefault="0090714E" w:rsidP="00280879">
      <w:pPr>
        <w:pStyle w:val="ListParagraph"/>
        <w:keepNext/>
        <w:numPr>
          <w:ilvl w:val="0"/>
          <w:numId w:val="38"/>
        </w:numPr>
        <w:tabs>
          <w:tab w:val="left" w:pos="1620"/>
        </w:tabs>
        <w:jc w:val="both"/>
        <w:rPr>
          <w:u w:val="single"/>
        </w:rPr>
      </w:pPr>
      <w:r w:rsidRPr="00D57C67">
        <w:rPr>
          <w:u w:val="single"/>
        </w:rPr>
        <w:t xml:space="preserve">at the </w:t>
      </w:r>
      <w:r w:rsidR="00C822A3" w:rsidRPr="00D57C67">
        <w:rPr>
          <w:u w:val="single"/>
        </w:rPr>
        <w:t>EVSE</w:t>
      </w:r>
      <w:r w:rsidR="00C47AA3" w:rsidRPr="00D57C67">
        <w:rPr>
          <w:u w:val="single"/>
        </w:rPr>
        <w:t>;</w:t>
      </w:r>
    </w:p>
    <w:p w:rsidR="00C47AA3" w:rsidRPr="00D57C67" w:rsidRDefault="0090714E" w:rsidP="00280879">
      <w:pPr>
        <w:pStyle w:val="ListParagraph"/>
        <w:keepNext/>
        <w:numPr>
          <w:ilvl w:val="0"/>
          <w:numId w:val="38"/>
        </w:numPr>
        <w:tabs>
          <w:tab w:val="left" w:pos="1620"/>
        </w:tabs>
        <w:jc w:val="both"/>
        <w:rPr>
          <w:u w:val="single"/>
        </w:rPr>
      </w:pPr>
      <w:r w:rsidRPr="00D57C67">
        <w:rPr>
          <w:u w:val="single"/>
        </w:rPr>
        <w:t>at the console</w:t>
      </w:r>
      <w:r w:rsidR="00C47AA3" w:rsidRPr="00D57C67">
        <w:rPr>
          <w:u w:val="single"/>
        </w:rPr>
        <w:t>,</w:t>
      </w:r>
      <w:r w:rsidRPr="00D57C67">
        <w:rPr>
          <w:u w:val="single"/>
        </w:rPr>
        <w:t xml:space="preserve"> if the console is accessible to the customer</w:t>
      </w:r>
      <w:r w:rsidR="00C47AA3" w:rsidRPr="00D57C67">
        <w:rPr>
          <w:u w:val="single"/>
        </w:rPr>
        <w:t>;</w:t>
      </w:r>
      <w:r w:rsidR="008158CE" w:rsidRPr="00D57C67">
        <w:rPr>
          <w:u w:val="single"/>
        </w:rPr>
        <w:t xml:space="preserve"> </w:t>
      </w:r>
    </w:p>
    <w:p w:rsidR="00102F52" w:rsidRPr="00D57C67" w:rsidRDefault="008158CE" w:rsidP="00280879">
      <w:pPr>
        <w:pStyle w:val="ListParagraph"/>
        <w:keepNext/>
        <w:numPr>
          <w:ilvl w:val="0"/>
          <w:numId w:val="38"/>
        </w:numPr>
        <w:tabs>
          <w:tab w:val="left" w:pos="1620"/>
        </w:tabs>
        <w:jc w:val="both"/>
        <w:rPr>
          <w:u w:val="single"/>
        </w:rPr>
      </w:pPr>
      <w:r w:rsidRPr="00D57C67">
        <w:rPr>
          <w:u w:val="single"/>
        </w:rPr>
        <w:t xml:space="preserve">via </w:t>
      </w:r>
      <w:r w:rsidR="000F382A" w:rsidRPr="00D57C67">
        <w:rPr>
          <w:u w:val="single"/>
        </w:rPr>
        <w:t xml:space="preserve">on site </w:t>
      </w:r>
      <w:r w:rsidRPr="00D57C67">
        <w:rPr>
          <w:u w:val="single"/>
        </w:rPr>
        <w:t xml:space="preserve">internet access </w:t>
      </w:r>
      <w:r w:rsidR="00102F52" w:rsidRPr="00D57C67">
        <w:rPr>
          <w:u w:val="single"/>
        </w:rPr>
        <w:t>; or</w:t>
      </w:r>
    </w:p>
    <w:p w:rsidR="00C47AA3" w:rsidRPr="00D57C67" w:rsidRDefault="00102F52" w:rsidP="00280879">
      <w:pPr>
        <w:pStyle w:val="ListParagraph"/>
        <w:keepNext/>
        <w:numPr>
          <w:ilvl w:val="0"/>
          <w:numId w:val="38"/>
        </w:numPr>
        <w:tabs>
          <w:tab w:val="left" w:pos="1620"/>
        </w:tabs>
        <w:jc w:val="both"/>
        <w:rPr>
          <w:u w:val="single"/>
        </w:rPr>
      </w:pPr>
      <w:r w:rsidRPr="00D57C67">
        <w:rPr>
          <w:u w:val="single"/>
        </w:rPr>
        <w:t>through toll-free phone access</w:t>
      </w:r>
      <w:r w:rsidR="008158CE" w:rsidRPr="00D57C67">
        <w:rPr>
          <w:u w:val="single"/>
        </w:rPr>
        <w:t>.</w:t>
      </w:r>
    </w:p>
    <w:p w:rsidR="00C47AA3" w:rsidRPr="00D57C67" w:rsidRDefault="00C47AA3">
      <w:pPr>
        <w:keepNext/>
        <w:tabs>
          <w:tab w:val="left" w:pos="1620"/>
        </w:tabs>
        <w:ind w:left="720"/>
        <w:jc w:val="both"/>
        <w:rPr>
          <w:u w:val="single"/>
        </w:rPr>
      </w:pPr>
    </w:p>
    <w:p w:rsidR="0073139D" w:rsidRPr="00D57C67" w:rsidRDefault="00FC2A15">
      <w:pPr>
        <w:keepNext/>
        <w:tabs>
          <w:tab w:val="left" w:pos="1620"/>
        </w:tabs>
        <w:ind w:left="720"/>
        <w:jc w:val="both"/>
        <w:rPr>
          <w:u w:val="single"/>
        </w:rPr>
      </w:pPr>
      <w:r w:rsidRPr="00D57C67">
        <w:rPr>
          <w:u w:val="single"/>
        </w:rPr>
        <w:t xml:space="preserve">For EVSEs in parking areas where vehicles are commonly left for extended periods, the information needed to complete any transaction in progress at the time of the power loss shall be determinable </w:t>
      </w:r>
      <w:r w:rsidR="00C47AA3" w:rsidRPr="00D57C67">
        <w:rPr>
          <w:u w:val="single"/>
        </w:rPr>
        <w:t xml:space="preserve">through one of the above means </w:t>
      </w:r>
      <w:r w:rsidRPr="00D57C67">
        <w:rPr>
          <w:u w:val="single"/>
        </w:rPr>
        <w:t>for at least 8 hours.</w:t>
      </w:r>
    </w:p>
    <w:p w:rsidR="0073139D" w:rsidRPr="00D57C67" w:rsidRDefault="0073139D">
      <w:pPr>
        <w:keepNext/>
        <w:tabs>
          <w:tab w:val="left" w:pos="1620"/>
        </w:tabs>
        <w:ind w:left="720"/>
        <w:jc w:val="both"/>
        <w:rPr>
          <w:u w:val="single"/>
        </w:rPr>
      </w:pPr>
    </w:p>
    <w:p w:rsidR="0090714E" w:rsidRPr="00D57C67" w:rsidRDefault="0073139D">
      <w:pPr>
        <w:keepNext/>
        <w:tabs>
          <w:tab w:val="left" w:pos="1620"/>
        </w:tabs>
        <w:ind w:left="720"/>
        <w:jc w:val="both"/>
        <w:rPr>
          <w:u w:val="single"/>
        </w:rPr>
      </w:pPr>
      <w:r w:rsidRPr="00D57C67">
        <w:rPr>
          <w:b/>
          <w:u w:val="single"/>
        </w:rPr>
        <w:t>S.2.3.2. Transaction Termination. -</w:t>
      </w:r>
      <w:r w:rsidRPr="00D57C67">
        <w:rPr>
          <w:u w:val="single"/>
        </w:rPr>
        <w:t xml:space="preserve"> In the event of a power loss, either: (a) </w:t>
      </w:r>
      <w:r w:rsidR="00437B41" w:rsidRPr="00D57C67">
        <w:rPr>
          <w:u w:val="single"/>
        </w:rPr>
        <w:t xml:space="preserve">the transaction shall </w:t>
      </w:r>
      <w:r w:rsidRPr="00D57C67">
        <w:rPr>
          <w:u w:val="single"/>
        </w:rPr>
        <w:t xml:space="preserve">terminate at the time of the power loss; or (b) </w:t>
      </w:r>
      <w:r w:rsidR="00437B41" w:rsidRPr="00D57C67">
        <w:rPr>
          <w:u w:val="single"/>
        </w:rPr>
        <w:t xml:space="preserve">the EVSE may continue charging without additional authorization if the EVSE is able to determine it is connected to the same vehicle before and after the supply power outage </w:t>
      </w:r>
      <w:r w:rsidRPr="00D57C67">
        <w:rPr>
          <w:u w:val="single"/>
        </w:rPr>
        <w:t xml:space="preserve">.  </w:t>
      </w:r>
      <w:r w:rsidR="006F49BA" w:rsidRPr="00D57C67">
        <w:rPr>
          <w:u w:val="single"/>
        </w:rPr>
        <w:t>In either case, t</w:t>
      </w:r>
      <w:r w:rsidRPr="00D57C67">
        <w:rPr>
          <w:u w:val="single"/>
        </w:rPr>
        <w:t xml:space="preserve">here must be a clear indication </w:t>
      </w:r>
      <w:r w:rsidR="006F49BA" w:rsidRPr="00D57C67">
        <w:rPr>
          <w:u w:val="single"/>
        </w:rPr>
        <w:t>on</w:t>
      </w:r>
      <w:r w:rsidRPr="00D57C67">
        <w:rPr>
          <w:u w:val="single"/>
        </w:rPr>
        <w:t xml:space="preserve"> the receipt provided to the customer of the interruption, including the date and time of the interruption</w:t>
      </w:r>
      <w:r w:rsidR="006F49BA" w:rsidRPr="00D57C67">
        <w:rPr>
          <w:u w:val="single"/>
        </w:rPr>
        <w:t xml:space="preserve"> along with other information required under S.2.6. </w:t>
      </w:r>
      <w:r w:rsidR="003F3821">
        <w:rPr>
          <w:u w:val="single"/>
        </w:rPr>
        <w:t xml:space="preserve">EVSE </w:t>
      </w:r>
      <w:r w:rsidR="006F49BA" w:rsidRPr="00D57C67">
        <w:rPr>
          <w:u w:val="single"/>
        </w:rPr>
        <w:t>Recorded Representations.</w:t>
      </w:r>
      <w:r w:rsidRPr="00D57C67">
        <w:rPr>
          <w:u w:val="single"/>
        </w:rPr>
        <w:t xml:space="preserve"> </w:t>
      </w:r>
    </w:p>
    <w:p w:rsidR="0090714E" w:rsidRPr="00D57C67" w:rsidRDefault="0090714E" w:rsidP="007D1516">
      <w:pPr>
        <w:keepNext/>
        <w:tabs>
          <w:tab w:val="left" w:pos="1620"/>
        </w:tabs>
        <w:ind w:left="720"/>
        <w:jc w:val="both"/>
        <w:rPr>
          <w:b/>
          <w:bCs/>
          <w:u w:val="single"/>
        </w:rPr>
      </w:pPr>
    </w:p>
    <w:p w:rsidR="0090714E" w:rsidRPr="00D57C67" w:rsidRDefault="0090714E" w:rsidP="007D1516">
      <w:pPr>
        <w:keepNext/>
        <w:tabs>
          <w:tab w:val="left" w:pos="1620"/>
        </w:tabs>
        <w:ind w:left="720"/>
        <w:jc w:val="both"/>
        <w:rPr>
          <w:bCs/>
          <w:iCs/>
          <w:u w:val="single"/>
        </w:rPr>
      </w:pPr>
      <w:r w:rsidRPr="00D57C67">
        <w:rPr>
          <w:b/>
          <w:bCs/>
          <w:u w:val="single"/>
        </w:rPr>
        <w:t>S.</w:t>
      </w:r>
      <w:r w:rsidR="00824877" w:rsidRPr="00D57C67">
        <w:rPr>
          <w:b/>
          <w:bCs/>
          <w:u w:val="single"/>
        </w:rPr>
        <w:t>2</w:t>
      </w:r>
      <w:r w:rsidRPr="00D57C67">
        <w:rPr>
          <w:b/>
          <w:bCs/>
          <w:u w:val="single"/>
        </w:rPr>
        <w:t>.3.</w:t>
      </w:r>
      <w:r w:rsidR="00437B41" w:rsidRPr="00D57C67">
        <w:rPr>
          <w:b/>
          <w:bCs/>
          <w:u w:val="single"/>
        </w:rPr>
        <w:t>3</w:t>
      </w:r>
      <w:r w:rsidRPr="00D57C67">
        <w:rPr>
          <w:b/>
          <w:bCs/>
          <w:u w:val="single"/>
        </w:rPr>
        <w:t>.</w:t>
      </w:r>
      <w:r w:rsidRPr="00D57C67">
        <w:rPr>
          <w:b/>
          <w:bCs/>
          <w:u w:val="single"/>
        </w:rPr>
        <w:tab/>
        <w:t>User Information.</w:t>
      </w:r>
      <w:r w:rsidRPr="00D57C67">
        <w:rPr>
          <w:u w:val="single"/>
        </w:rPr>
        <w:t xml:space="preserve"> –</w:t>
      </w:r>
      <w:r w:rsidR="008729D0" w:rsidRPr="00D57C67">
        <w:rPr>
          <w:u w:val="single"/>
        </w:rPr>
        <w:t xml:space="preserve"> </w:t>
      </w:r>
      <w:r w:rsidR="007430E6" w:rsidRPr="00D57C67">
        <w:rPr>
          <w:u w:val="single"/>
        </w:rPr>
        <w:t>T</w:t>
      </w:r>
      <w:r w:rsidRPr="00D57C67">
        <w:rPr>
          <w:u w:val="single"/>
        </w:rPr>
        <w:t xml:space="preserve">he </w:t>
      </w:r>
      <w:r w:rsidR="00C822A3" w:rsidRPr="00D57C67">
        <w:rPr>
          <w:u w:val="single"/>
        </w:rPr>
        <w:t>EVSE</w:t>
      </w:r>
      <w:r w:rsidRPr="00D57C67">
        <w:rPr>
          <w:u w:val="single"/>
        </w:rPr>
        <w:t xml:space="preserve"> memory</w:t>
      </w:r>
      <w:r w:rsidR="007430E6" w:rsidRPr="00D57C67">
        <w:rPr>
          <w:u w:val="single"/>
        </w:rPr>
        <w:t xml:space="preserve">, or equipment on the network supporting the </w:t>
      </w:r>
      <w:r w:rsidR="00E23590" w:rsidRPr="00D57C67">
        <w:rPr>
          <w:u w:val="single"/>
        </w:rPr>
        <w:t>EVSE</w:t>
      </w:r>
      <w:r w:rsidR="007430E6" w:rsidRPr="00D57C67">
        <w:rPr>
          <w:u w:val="single"/>
        </w:rPr>
        <w:t>,</w:t>
      </w:r>
      <w:r w:rsidRPr="00D57C67">
        <w:rPr>
          <w:u w:val="single"/>
        </w:rPr>
        <w:t xml:space="preserve"> shall retain information on the quantity</w:t>
      </w:r>
      <w:r w:rsidR="00824877" w:rsidRPr="00D57C67">
        <w:rPr>
          <w:u w:val="single"/>
        </w:rPr>
        <w:t xml:space="preserve"> </w:t>
      </w:r>
      <w:r w:rsidRPr="00D57C67">
        <w:rPr>
          <w:u w:val="single"/>
        </w:rPr>
        <w:t>of</w:t>
      </w:r>
      <w:r w:rsidR="00824877" w:rsidRPr="00D57C67">
        <w:rPr>
          <w:u w:val="single"/>
        </w:rPr>
        <w:t xml:space="preserve"> </w:t>
      </w:r>
      <w:r w:rsidRPr="00D57C67">
        <w:rPr>
          <w:u w:val="single"/>
        </w:rPr>
        <w:t>fuel dispensed and th</w:t>
      </w:r>
      <w:r w:rsidR="00824877" w:rsidRPr="00D57C67">
        <w:rPr>
          <w:u w:val="single"/>
        </w:rPr>
        <w:t>e</w:t>
      </w:r>
      <w:r w:rsidRPr="00D57C67">
        <w:rPr>
          <w:u w:val="single"/>
        </w:rPr>
        <w:t xml:space="preserve"> sales price totals during power loss.</w:t>
      </w:r>
      <w:r w:rsidR="00824877" w:rsidRPr="00D57C67">
        <w:rPr>
          <w:u w:val="single"/>
        </w:rPr>
        <w:t xml:space="preserve"> </w:t>
      </w:r>
    </w:p>
    <w:p w:rsidR="00A245F5" w:rsidRPr="00D57C67" w:rsidRDefault="00A245F5" w:rsidP="007D1516">
      <w:pPr>
        <w:ind w:left="360"/>
        <w:jc w:val="both"/>
        <w:rPr>
          <w:u w:val="single"/>
        </w:rPr>
      </w:pPr>
    </w:p>
    <w:p w:rsidR="00A245F5" w:rsidRPr="00D57C67" w:rsidRDefault="00A245F5" w:rsidP="007D1516">
      <w:pPr>
        <w:pStyle w:val="Heading4"/>
        <w:rPr>
          <w:u w:val="single"/>
        </w:rPr>
      </w:pPr>
      <w:bookmarkStart w:id="16" w:name="_Toc333236322"/>
      <w:r w:rsidRPr="00D57C67">
        <w:rPr>
          <w:u w:val="single"/>
        </w:rPr>
        <w:t>S.2.4.</w:t>
      </w:r>
      <w:r w:rsidRPr="00D57C67">
        <w:rPr>
          <w:u w:val="single"/>
        </w:rPr>
        <w:tab/>
      </w:r>
      <w:r w:rsidR="002555CE" w:rsidRPr="00D57C67">
        <w:rPr>
          <w:u w:val="single"/>
        </w:rPr>
        <w:t xml:space="preserve">EVSE </w:t>
      </w:r>
      <w:r w:rsidR="00343BC5" w:rsidRPr="00D57C67">
        <w:rPr>
          <w:u w:val="single"/>
        </w:rPr>
        <w:t>Indication</w:t>
      </w:r>
      <w:r w:rsidR="0090714E" w:rsidRPr="00D57C67">
        <w:rPr>
          <w:u w:val="single"/>
        </w:rPr>
        <w:t xml:space="preserve"> of Unit Price and </w:t>
      </w:r>
      <w:r w:rsidR="002555CE" w:rsidRPr="00D57C67">
        <w:rPr>
          <w:u w:val="single"/>
        </w:rPr>
        <w:t xml:space="preserve">Equipment </w:t>
      </w:r>
      <w:r w:rsidR="00D50036" w:rsidRPr="00D57C67">
        <w:rPr>
          <w:u w:val="single"/>
        </w:rPr>
        <w:t>Capacity and Type of Voltage</w:t>
      </w:r>
      <w:r w:rsidR="0090714E" w:rsidRPr="00D57C67">
        <w:rPr>
          <w:u w:val="single"/>
        </w:rPr>
        <w:t>.</w:t>
      </w:r>
      <w:bookmarkEnd w:id="16"/>
      <w:r w:rsidR="0090714E" w:rsidRPr="00D57C67">
        <w:rPr>
          <w:u w:val="single"/>
        </w:rPr>
        <w:t xml:space="preserve"> </w:t>
      </w:r>
    </w:p>
    <w:p w:rsidR="007E2C1A" w:rsidRPr="00D57C67" w:rsidRDefault="007E2C1A" w:rsidP="007D1516">
      <w:pPr>
        <w:jc w:val="both"/>
        <w:rPr>
          <w:u w:val="single"/>
        </w:rPr>
      </w:pPr>
    </w:p>
    <w:p w:rsidR="007E2C1A" w:rsidRPr="00D57C67" w:rsidRDefault="00824877" w:rsidP="00F94019">
      <w:pPr>
        <w:pStyle w:val="I-Normalreg"/>
        <w:tabs>
          <w:tab w:val="left" w:pos="1620"/>
        </w:tabs>
        <w:ind w:left="720"/>
        <w:rPr>
          <w:u w:val="single"/>
        </w:rPr>
      </w:pPr>
      <w:r w:rsidRPr="00D57C67">
        <w:rPr>
          <w:b/>
          <w:u w:val="single"/>
        </w:rPr>
        <w:t>S.2.4.1.</w:t>
      </w:r>
      <w:r w:rsidRPr="00D57C67">
        <w:rPr>
          <w:b/>
          <w:u w:val="single"/>
        </w:rPr>
        <w:tab/>
        <w:t xml:space="preserve">Unit </w:t>
      </w:r>
      <w:r w:rsidR="00F94019" w:rsidRPr="00D57C67">
        <w:rPr>
          <w:b/>
          <w:u w:val="single"/>
        </w:rPr>
        <w:t>Price</w:t>
      </w:r>
      <w:r w:rsidR="00F94019" w:rsidRPr="00D57C67">
        <w:rPr>
          <w:u w:val="single"/>
        </w:rPr>
        <w:t>. –</w:t>
      </w:r>
      <w:r w:rsidR="007430E6" w:rsidRPr="00D57C67">
        <w:rPr>
          <w:u w:val="single"/>
        </w:rPr>
        <w:t xml:space="preserve"> A</w:t>
      </w:r>
      <w:r w:rsidR="00A65A96" w:rsidRPr="00D57C67">
        <w:rPr>
          <w:u w:val="single"/>
        </w:rPr>
        <w:t>n</w:t>
      </w:r>
      <w:r w:rsidR="00F94019" w:rsidRPr="00D57C67">
        <w:rPr>
          <w:u w:val="single"/>
        </w:rPr>
        <w:t xml:space="preserve"> </w:t>
      </w:r>
      <w:r w:rsidR="00C822A3" w:rsidRPr="00D57C67">
        <w:rPr>
          <w:u w:val="single"/>
        </w:rPr>
        <w:t>EVSE</w:t>
      </w:r>
      <w:r w:rsidR="00F94019" w:rsidRPr="00D57C67">
        <w:rPr>
          <w:u w:val="single"/>
        </w:rPr>
        <w:t xml:space="preserve"> shall be able to indicate on each face the unit price at which the </w:t>
      </w:r>
      <w:r w:rsidR="00E23590" w:rsidRPr="00D57C67">
        <w:rPr>
          <w:u w:val="single"/>
        </w:rPr>
        <w:t xml:space="preserve">EVSE </w:t>
      </w:r>
      <w:r w:rsidR="00F94019" w:rsidRPr="00D57C67">
        <w:rPr>
          <w:u w:val="single"/>
        </w:rPr>
        <w:t>is set to compute or to dispense</w:t>
      </w:r>
      <w:r w:rsidR="006F5245" w:rsidRPr="00D57C67">
        <w:rPr>
          <w:u w:val="single"/>
        </w:rPr>
        <w:t xml:space="preserve"> at any point in time during a transaction</w:t>
      </w:r>
      <w:r w:rsidR="00F94019" w:rsidRPr="00D57C67">
        <w:rPr>
          <w:u w:val="single"/>
        </w:rPr>
        <w:t>.</w:t>
      </w:r>
    </w:p>
    <w:p w:rsidR="007E2C1A" w:rsidRPr="00D57C67" w:rsidRDefault="00824877" w:rsidP="007D1516">
      <w:pPr>
        <w:tabs>
          <w:tab w:val="left" w:pos="1620"/>
        </w:tabs>
        <w:ind w:left="720"/>
        <w:jc w:val="both"/>
        <w:rPr>
          <w:u w:val="single"/>
        </w:rPr>
      </w:pPr>
      <w:r w:rsidRPr="00D57C67">
        <w:rPr>
          <w:b/>
          <w:bCs/>
          <w:u w:val="single"/>
        </w:rPr>
        <w:t>S.2.4.2.</w:t>
      </w:r>
      <w:r w:rsidRPr="00D57C67">
        <w:rPr>
          <w:b/>
          <w:bCs/>
          <w:u w:val="single"/>
        </w:rPr>
        <w:tab/>
      </w:r>
      <w:r w:rsidR="002555CE" w:rsidRPr="00D57C67">
        <w:rPr>
          <w:b/>
          <w:bCs/>
          <w:u w:val="single"/>
        </w:rPr>
        <w:t xml:space="preserve">Equipment </w:t>
      </w:r>
      <w:r w:rsidR="00D50036" w:rsidRPr="00D57C67">
        <w:rPr>
          <w:b/>
          <w:u w:val="single"/>
        </w:rPr>
        <w:t>Capacity and Type of Voltage</w:t>
      </w:r>
      <w:r w:rsidRPr="00D57C67">
        <w:rPr>
          <w:b/>
          <w:bCs/>
          <w:u w:val="single"/>
        </w:rPr>
        <w:t>.</w:t>
      </w:r>
      <w:r w:rsidRPr="00D57C67">
        <w:rPr>
          <w:u w:val="single"/>
        </w:rPr>
        <w:t xml:space="preserve"> – A</w:t>
      </w:r>
      <w:r w:rsidR="00A65A96" w:rsidRPr="00D57C67">
        <w:rPr>
          <w:u w:val="single"/>
        </w:rPr>
        <w:t>n</w:t>
      </w:r>
      <w:r w:rsidRPr="00D57C67">
        <w:rPr>
          <w:u w:val="single"/>
        </w:rPr>
        <w:t xml:space="preserve"> </w:t>
      </w:r>
      <w:r w:rsidR="00C822A3" w:rsidRPr="00D57C67">
        <w:rPr>
          <w:u w:val="single"/>
        </w:rPr>
        <w:t>EVSE</w:t>
      </w:r>
      <w:r w:rsidRPr="00D57C67">
        <w:rPr>
          <w:u w:val="single"/>
        </w:rPr>
        <w:t xml:space="preserve"> shall be able to conspicuously </w:t>
      </w:r>
      <w:r w:rsidR="00343BC5" w:rsidRPr="00D57C67">
        <w:rPr>
          <w:u w:val="single"/>
        </w:rPr>
        <w:t>indicate</w:t>
      </w:r>
      <w:r w:rsidRPr="00D57C67">
        <w:rPr>
          <w:u w:val="single"/>
        </w:rPr>
        <w:t xml:space="preserve"> on each </w:t>
      </w:r>
      <w:r w:rsidR="006F5245" w:rsidRPr="00D57C67">
        <w:rPr>
          <w:u w:val="single"/>
        </w:rPr>
        <w:t xml:space="preserve">face </w:t>
      </w:r>
      <w:r w:rsidRPr="00D57C67">
        <w:rPr>
          <w:u w:val="single"/>
        </w:rPr>
        <w:t xml:space="preserve">the </w:t>
      </w:r>
      <w:r w:rsidR="002365B0" w:rsidRPr="00D57C67">
        <w:rPr>
          <w:u w:val="single"/>
        </w:rPr>
        <w:t>maximum rate of energy transfer (i.e., maximum power) and type of current associated with each unit price offered (e.g., 7 kW AC, 25 kW DC, etc.).</w:t>
      </w:r>
    </w:p>
    <w:p w:rsidR="007E2C1A" w:rsidRPr="00D57C67" w:rsidRDefault="007E2C1A" w:rsidP="007D1516">
      <w:pPr>
        <w:tabs>
          <w:tab w:val="left" w:pos="1620"/>
        </w:tabs>
        <w:ind w:left="720"/>
        <w:jc w:val="both"/>
        <w:rPr>
          <w:b/>
          <w:bCs/>
          <w:u w:val="single"/>
        </w:rPr>
      </w:pPr>
    </w:p>
    <w:p w:rsidR="007E2C1A" w:rsidRPr="00D57C67" w:rsidRDefault="00824877" w:rsidP="00F94019">
      <w:pPr>
        <w:pStyle w:val="I-Normalreg"/>
        <w:tabs>
          <w:tab w:val="left" w:pos="1620"/>
        </w:tabs>
        <w:ind w:left="720"/>
        <w:rPr>
          <w:u w:val="single"/>
        </w:rPr>
      </w:pPr>
      <w:r w:rsidRPr="00D57C67">
        <w:rPr>
          <w:b/>
          <w:bCs/>
          <w:u w:val="single"/>
        </w:rPr>
        <w:t>S.2.4.3.</w:t>
      </w:r>
      <w:r w:rsidRPr="00D57C67">
        <w:rPr>
          <w:b/>
          <w:bCs/>
          <w:u w:val="single"/>
        </w:rPr>
        <w:tab/>
        <w:t>Selection of Unit Price.</w:t>
      </w:r>
      <w:r w:rsidRPr="00D57C67">
        <w:rPr>
          <w:u w:val="single"/>
        </w:rPr>
        <w:t xml:space="preserve"> – </w:t>
      </w:r>
      <w:r w:rsidR="00F94019" w:rsidRPr="00D57C67">
        <w:rPr>
          <w:u w:val="single"/>
        </w:rPr>
        <w:t xml:space="preserve">When </w:t>
      </w:r>
      <w:r w:rsidR="004378B1" w:rsidRPr="00D57C67">
        <w:rPr>
          <w:u w:val="single"/>
        </w:rPr>
        <w:t xml:space="preserve">electrical energy </w:t>
      </w:r>
      <w:r w:rsidR="00F94019" w:rsidRPr="00D57C67">
        <w:rPr>
          <w:u w:val="single"/>
        </w:rPr>
        <w:t>is offered for sale at more than on</w:t>
      </w:r>
      <w:r w:rsidR="001A73F2" w:rsidRPr="00D57C67">
        <w:rPr>
          <w:u w:val="single"/>
        </w:rPr>
        <w:t>e</w:t>
      </w:r>
      <w:r w:rsidR="00F94019" w:rsidRPr="00D57C67">
        <w:rPr>
          <w:u w:val="single"/>
        </w:rPr>
        <w:t xml:space="preserve"> unit price through a</w:t>
      </w:r>
      <w:r w:rsidR="00A65A96" w:rsidRPr="00D57C67">
        <w:rPr>
          <w:u w:val="single"/>
        </w:rPr>
        <w:t>n EVSE</w:t>
      </w:r>
      <w:r w:rsidR="00F94019" w:rsidRPr="00D57C67">
        <w:rPr>
          <w:u w:val="single"/>
        </w:rPr>
        <w:t xml:space="preserve">, the selection of the unit price shall be made prior to delivery </w:t>
      </w:r>
      <w:r w:rsidR="00F85DCC" w:rsidRPr="00D57C67">
        <w:rPr>
          <w:u w:val="single"/>
        </w:rPr>
        <w:t>through a deliberate action of the purchaser to select the unit price for the fuel delivery.  Except when the conditions for variable price structure have been approved by the customer prior to the sale</w:t>
      </w:r>
      <w:r w:rsidR="001A289B" w:rsidRPr="00D57C67">
        <w:rPr>
          <w:u w:val="single"/>
        </w:rPr>
        <w:t>, a</w:t>
      </w:r>
      <w:r w:rsidR="00F94019" w:rsidRPr="00D57C67">
        <w:rPr>
          <w:u w:val="single"/>
        </w:rPr>
        <w:t xml:space="preserve"> system shall not permit a change to the unit price during delivery of </w:t>
      </w:r>
      <w:r w:rsidR="004378B1" w:rsidRPr="00D57C67">
        <w:rPr>
          <w:u w:val="single"/>
        </w:rPr>
        <w:t>electrical energy</w:t>
      </w:r>
      <w:r w:rsidR="00F94019" w:rsidRPr="00D57C67">
        <w:rPr>
          <w:u w:val="single"/>
        </w:rPr>
        <w:t>.</w:t>
      </w:r>
    </w:p>
    <w:p w:rsidR="001A289B" w:rsidRPr="00D57C67" w:rsidRDefault="00F85DCC" w:rsidP="00F94019">
      <w:pPr>
        <w:pStyle w:val="I-Normalreg"/>
        <w:tabs>
          <w:tab w:val="left" w:pos="1620"/>
        </w:tabs>
        <w:ind w:left="720"/>
        <w:rPr>
          <w:b/>
          <w:bCs/>
          <w:u w:val="single"/>
        </w:rPr>
      </w:pPr>
      <w:r w:rsidRPr="00D57C67">
        <w:rPr>
          <w:rFonts w:ascii="Arial Narrow" w:eastAsia="Times New Roman" w:hAnsi="Arial Narrow"/>
          <w:b/>
          <w:szCs w:val="20"/>
          <w:u w:val="single"/>
        </w:rPr>
        <w:t xml:space="preserve">Note:  </w:t>
      </w:r>
      <w:r w:rsidRPr="00D57C67">
        <w:rPr>
          <w:rFonts w:ascii="Arial Narrow" w:eastAsia="Times New Roman" w:hAnsi="Arial Narrow"/>
          <w:szCs w:val="20"/>
          <w:u w:val="single"/>
        </w:rPr>
        <w:t xml:space="preserve">When </w:t>
      </w:r>
      <w:r w:rsidR="004378B1" w:rsidRPr="00D57C67">
        <w:rPr>
          <w:rFonts w:ascii="Arial Narrow" w:eastAsia="Times New Roman" w:hAnsi="Arial Narrow"/>
          <w:szCs w:val="20"/>
          <w:u w:val="single"/>
        </w:rPr>
        <w:t xml:space="preserve">electrical energy </w:t>
      </w:r>
      <w:r w:rsidRPr="00D57C67">
        <w:rPr>
          <w:rFonts w:ascii="Arial Narrow" w:eastAsia="Times New Roman" w:hAnsi="Arial Narrow"/>
          <w:szCs w:val="20"/>
          <w:u w:val="single"/>
        </w:rPr>
        <w:t xml:space="preserve">is offered at more than one unit price, selection of the unit price may be through the deliberate action of the purchaser:  1) using controls on the </w:t>
      </w:r>
      <w:r w:rsidR="00C822A3" w:rsidRPr="00D57C67">
        <w:rPr>
          <w:rFonts w:ascii="Arial Narrow" w:eastAsia="Times New Roman" w:hAnsi="Arial Narrow"/>
          <w:szCs w:val="20"/>
          <w:u w:val="single"/>
        </w:rPr>
        <w:t>EVSE</w:t>
      </w:r>
      <w:r w:rsidRPr="00D57C67">
        <w:rPr>
          <w:rFonts w:ascii="Arial Narrow" w:eastAsia="Times New Roman" w:hAnsi="Arial Narrow"/>
          <w:szCs w:val="20"/>
          <w:u w:val="single"/>
        </w:rPr>
        <w:t>; 2) through the purchaser’s use of personal or vehicle mounted electronic equipment communicating with the system; or 3) verbal instructions by the customer.</w:t>
      </w:r>
    </w:p>
    <w:p w:rsidR="00DA0FA6" w:rsidRPr="00D57C67" w:rsidRDefault="00DA0FA6" w:rsidP="007D1516">
      <w:pPr>
        <w:tabs>
          <w:tab w:val="left" w:pos="1620"/>
        </w:tabs>
        <w:ind w:left="720"/>
        <w:jc w:val="both"/>
        <w:rPr>
          <w:u w:val="single"/>
        </w:rPr>
      </w:pPr>
      <w:r w:rsidRPr="00D57C67">
        <w:rPr>
          <w:b/>
          <w:bCs/>
          <w:u w:val="single"/>
        </w:rPr>
        <w:t>S.2.4.4.</w:t>
      </w:r>
      <w:r w:rsidRPr="00D57C67">
        <w:rPr>
          <w:b/>
          <w:bCs/>
          <w:u w:val="single"/>
        </w:rPr>
        <w:tab/>
        <w:t>Agreement Between Indications.</w:t>
      </w:r>
      <w:r w:rsidRPr="00D57C67">
        <w:rPr>
          <w:u w:val="single"/>
        </w:rPr>
        <w:t xml:space="preserve"> – All quantity, unit price, and total price indications within a measuring system shall agree for each transaction.</w:t>
      </w:r>
    </w:p>
    <w:p w:rsidR="00824877" w:rsidRPr="00D57C67" w:rsidRDefault="00824877" w:rsidP="007D1516">
      <w:pPr>
        <w:keepNext/>
        <w:tabs>
          <w:tab w:val="left" w:pos="1620"/>
        </w:tabs>
        <w:ind w:left="720"/>
        <w:jc w:val="both"/>
        <w:rPr>
          <w:u w:val="single"/>
        </w:rPr>
      </w:pPr>
    </w:p>
    <w:p w:rsidR="0090714E" w:rsidRPr="00D57C67" w:rsidRDefault="00DA0FA6" w:rsidP="007D1516">
      <w:pPr>
        <w:ind w:left="360"/>
        <w:jc w:val="both"/>
        <w:rPr>
          <w:u w:val="single"/>
        </w:rPr>
      </w:pPr>
      <w:bookmarkStart w:id="17" w:name="_Toc333236323"/>
      <w:r w:rsidRPr="00D57C67">
        <w:rPr>
          <w:rStyle w:val="Heading4Char"/>
          <w:u w:val="single"/>
        </w:rPr>
        <w:t>S.2.5.</w:t>
      </w:r>
      <w:r w:rsidRPr="00D57C67">
        <w:rPr>
          <w:rStyle w:val="Heading4Char"/>
          <w:u w:val="single"/>
        </w:rPr>
        <w:tab/>
      </w:r>
      <w:r w:rsidR="006D2F24" w:rsidRPr="00D57C67">
        <w:rPr>
          <w:rStyle w:val="Heading4Char"/>
          <w:u w:val="single"/>
        </w:rPr>
        <w:t xml:space="preserve">EVSE </w:t>
      </w:r>
      <w:r w:rsidRPr="00D57C67">
        <w:rPr>
          <w:rStyle w:val="Heading4Char"/>
          <w:u w:val="single"/>
        </w:rPr>
        <w:t>Money-Value Computations.</w:t>
      </w:r>
      <w:bookmarkEnd w:id="17"/>
      <w:r w:rsidRPr="00D57C67">
        <w:rPr>
          <w:rStyle w:val="Heading4Char"/>
          <w:u w:val="single"/>
        </w:rPr>
        <w:t xml:space="preserve"> </w:t>
      </w:r>
      <w:r w:rsidR="00AA58B4" w:rsidRPr="00D57C67">
        <w:rPr>
          <w:u w:val="single"/>
        </w:rPr>
        <w:t>– A</w:t>
      </w:r>
      <w:r w:rsidR="00D431BC" w:rsidRPr="00D57C67">
        <w:rPr>
          <w:u w:val="single"/>
        </w:rPr>
        <w:t>n</w:t>
      </w:r>
      <w:r w:rsidR="00AA58B4" w:rsidRPr="00D57C67">
        <w:rPr>
          <w:u w:val="single"/>
        </w:rPr>
        <w:t xml:space="preserve"> </w:t>
      </w:r>
      <w:r w:rsidR="00C822A3" w:rsidRPr="00D57C67">
        <w:rPr>
          <w:u w:val="single"/>
        </w:rPr>
        <w:t>EVSE</w:t>
      </w:r>
      <w:r w:rsidR="00AA58B4" w:rsidRPr="00D57C67">
        <w:rPr>
          <w:u w:val="single"/>
        </w:rPr>
        <w:t xml:space="preserve"> shall compute the total sales price at any single</w:t>
      </w:r>
      <w:r w:rsidR="00554A46" w:rsidRPr="00D57C67">
        <w:rPr>
          <w:u w:val="single"/>
        </w:rPr>
        <w:noBreakHyphen/>
      </w:r>
      <w:r w:rsidR="00AA58B4" w:rsidRPr="00D57C67">
        <w:rPr>
          <w:u w:val="single"/>
        </w:rPr>
        <w:t xml:space="preserve">purchase unit price for which the </w:t>
      </w:r>
      <w:r w:rsidR="004378B1" w:rsidRPr="00D57C67">
        <w:rPr>
          <w:u w:val="single"/>
        </w:rPr>
        <w:t>electrical</w:t>
      </w:r>
      <w:r w:rsidR="004378B1" w:rsidRPr="00D57C67">
        <w:rPr>
          <w:b/>
          <w:u w:val="single"/>
        </w:rPr>
        <w:t xml:space="preserve"> </w:t>
      </w:r>
      <w:r w:rsidR="004378B1" w:rsidRPr="00D57C67">
        <w:rPr>
          <w:u w:val="single"/>
        </w:rPr>
        <w:t>energy</w:t>
      </w:r>
      <w:r w:rsidR="00AA58B4" w:rsidRPr="00D57C67">
        <w:rPr>
          <w:u w:val="single"/>
        </w:rPr>
        <w:t xml:space="preserve"> being measured is offered for sale at any delivery possible within either the measurement range of the </w:t>
      </w:r>
      <w:r w:rsidR="00C822A3" w:rsidRPr="00D57C67">
        <w:rPr>
          <w:u w:val="single"/>
        </w:rPr>
        <w:t>EVSE</w:t>
      </w:r>
      <w:r w:rsidR="00AA58B4" w:rsidRPr="00D57C67">
        <w:rPr>
          <w:u w:val="single"/>
        </w:rPr>
        <w:t xml:space="preserve"> or the range of the computing elements, whichever is less.</w:t>
      </w:r>
    </w:p>
    <w:p w:rsidR="00117529" w:rsidRPr="00D57C67" w:rsidRDefault="00117529" w:rsidP="007D1516">
      <w:pPr>
        <w:ind w:left="360"/>
        <w:jc w:val="both"/>
        <w:rPr>
          <w:u w:val="single"/>
        </w:rPr>
      </w:pPr>
    </w:p>
    <w:p w:rsidR="00E02083" w:rsidRPr="00D57C67" w:rsidRDefault="00E02083" w:rsidP="00720000">
      <w:pPr>
        <w:keepNext/>
        <w:tabs>
          <w:tab w:val="left" w:pos="1620"/>
        </w:tabs>
        <w:ind w:left="720"/>
        <w:jc w:val="both"/>
        <w:rPr>
          <w:u w:val="single"/>
        </w:rPr>
      </w:pPr>
      <w:r w:rsidRPr="00D57C67">
        <w:rPr>
          <w:b/>
          <w:bCs/>
          <w:u w:val="single"/>
        </w:rPr>
        <w:lastRenderedPageBreak/>
        <w:t>S.2.5.1.</w:t>
      </w:r>
      <w:r w:rsidRPr="00D57C67">
        <w:rPr>
          <w:b/>
          <w:bCs/>
          <w:u w:val="single"/>
        </w:rPr>
        <w:tab/>
        <w:t>Money-Value Divisions</w:t>
      </w:r>
      <w:r w:rsidR="00CA7A91" w:rsidRPr="00D57C67">
        <w:rPr>
          <w:b/>
          <w:bCs/>
          <w:u w:val="single"/>
        </w:rPr>
        <w:t xml:space="preserve"> </w:t>
      </w:r>
      <w:r w:rsidRPr="00D57C67">
        <w:rPr>
          <w:b/>
          <w:bCs/>
          <w:u w:val="single"/>
        </w:rPr>
        <w:t>Digital.</w:t>
      </w:r>
      <w:r w:rsidRPr="00D57C67">
        <w:rPr>
          <w:u w:val="single"/>
        </w:rPr>
        <w:t xml:space="preserve"> – A</w:t>
      </w:r>
      <w:r w:rsidR="00D431BC" w:rsidRPr="00D57C67">
        <w:rPr>
          <w:u w:val="single"/>
        </w:rPr>
        <w:t>n</w:t>
      </w:r>
      <w:r w:rsidRPr="00D57C67">
        <w:rPr>
          <w:u w:val="single"/>
        </w:rPr>
        <w:t xml:space="preserve"> </w:t>
      </w:r>
      <w:r w:rsidR="00C822A3" w:rsidRPr="00D57C67">
        <w:rPr>
          <w:u w:val="single"/>
        </w:rPr>
        <w:t>EVSE</w:t>
      </w:r>
      <w:r w:rsidRPr="00D57C67">
        <w:rPr>
          <w:u w:val="single"/>
        </w:rPr>
        <w:t xml:space="preserve"> with digital indications shall comply with the </w:t>
      </w:r>
      <w:proofErr w:type="spellStart"/>
      <w:r w:rsidRPr="00D57C67">
        <w:rPr>
          <w:u w:val="single"/>
        </w:rPr>
        <w:t>req</w:t>
      </w:r>
      <w:r w:rsidR="00FA7B91">
        <w:rPr>
          <w:u w:val="single"/>
        </w:rPr>
        <w:t>hg</w:t>
      </w:r>
      <w:r w:rsidRPr="00D57C67">
        <w:rPr>
          <w:u w:val="single"/>
        </w:rPr>
        <w:t>uirements</w:t>
      </w:r>
      <w:proofErr w:type="spellEnd"/>
      <w:r w:rsidRPr="00D57C67">
        <w:rPr>
          <w:u w:val="single"/>
        </w:rPr>
        <w:t xml:space="preserve"> of paragraph G</w:t>
      </w:r>
      <w:r w:rsidR="00A00DD2" w:rsidRPr="00D57C67">
        <w:rPr>
          <w:u w:val="single"/>
        </w:rPr>
        <w:t>-</w:t>
      </w:r>
      <w:r w:rsidRPr="00D57C67">
        <w:rPr>
          <w:u w:val="single"/>
        </w:rPr>
        <w:t xml:space="preserve">S.5.5. Money-Values, Mathematical Agreement, and the total price computation shall be based on quantities not exceeding </w:t>
      </w:r>
      <w:r w:rsidR="00834FE2" w:rsidRPr="00D57C67">
        <w:rPr>
          <w:u w:val="single"/>
        </w:rPr>
        <w:t>0.</w:t>
      </w:r>
      <w:r w:rsidR="00770CF3" w:rsidRPr="00D57C67">
        <w:rPr>
          <w:u w:val="single"/>
        </w:rPr>
        <w:t>5</w:t>
      </w:r>
      <w:r w:rsidR="00834FE2" w:rsidRPr="00D57C67">
        <w:rPr>
          <w:u w:val="single"/>
        </w:rPr>
        <w:t xml:space="preserve"> MJ or </w:t>
      </w:r>
      <w:r w:rsidRPr="00D57C67">
        <w:rPr>
          <w:u w:val="single"/>
        </w:rPr>
        <w:t>0.1 kWh.</w:t>
      </w:r>
    </w:p>
    <w:p w:rsidR="00E02083" w:rsidRPr="00D57C67" w:rsidRDefault="00E02083" w:rsidP="00E02083">
      <w:pPr>
        <w:keepNext/>
        <w:ind w:left="720"/>
        <w:jc w:val="both"/>
        <w:rPr>
          <w:u w:val="single"/>
        </w:rPr>
      </w:pPr>
    </w:p>
    <w:p w:rsidR="00AA58B4" w:rsidRPr="00D57C67" w:rsidRDefault="00AA58B4" w:rsidP="007D1516">
      <w:pPr>
        <w:keepNext/>
        <w:tabs>
          <w:tab w:val="left" w:pos="1620"/>
        </w:tabs>
        <w:ind w:left="720"/>
        <w:jc w:val="both"/>
        <w:rPr>
          <w:u w:val="single"/>
        </w:rPr>
      </w:pPr>
      <w:r w:rsidRPr="00D57C67">
        <w:rPr>
          <w:b/>
          <w:bCs/>
          <w:u w:val="single"/>
        </w:rPr>
        <w:t>S.2.5.</w:t>
      </w:r>
      <w:r w:rsidR="00E02083" w:rsidRPr="00D57C67">
        <w:rPr>
          <w:b/>
          <w:bCs/>
          <w:u w:val="single"/>
        </w:rPr>
        <w:t>2</w:t>
      </w:r>
      <w:r w:rsidRPr="00D57C67">
        <w:rPr>
          <w:b/>
          <w:bCs/>
          <w:u w:val="single"/>
        </w:rPr>
        <w:t>.</w:t>
      </w:r>
      <w:r w:rsidRPr="00D57C67">
        <w:rPr>
          <w:b/>
          <w:bCs/>
          <w:u w:val="single"/>
        </w:rPr>
        <w:tab/>
        <w:t>Auxiliary Elements.</w:t>
      </w:r>
      <w:r w:rsidRPr="00D57C67">
        <w:rPr>
          <w:u w:val="single"/>
        </w:rPr>
        <w:t xml:space="preserve"> – If a system is equipped with auxiliary indications, all indicated money value and quantity divisions of the auxiliary element shall be identical with those of the primary element. </w:t>
      </w:r>
    </w:p>
    <w:p w:rsidR="00AA58B4" w:rsidRPr="00D57C67" w:rsidRDefault="00AA58B4" w:rsidP="007D1516">
      <w:pPr>
        <w:ind w:left="360"/>
        <w:jc w:val="both"/>
        <w:rPr>
          <w:rStyle w:val="Heading4Char"/>
          <w:u w:val="single"/>
        </w:rPr>
      </w:pPr>
    </w:p>
    <w:p w:rsidR="00AA58B4" w:rsidRPr="00D57C67" w:rsidRDefault="00AA58B4" w:rsidP="00DB28F4">
      <w:pPr>
        <w:keepNext/>
        <w:ind w:left="360"/>
        <w:jc w:val="both"/>
        <w:rPr>
          <w:u w:val="single"/>
        </w:rPr>
      </w:pPr>
      <w:bookmarkStart w:id="18" w:name="_Toc333236324"/>
      <w:r w:rsidRPr="00D57C67">
        <w:rPr>
          <w:rStyle w:val="Heading4Char"/>
          <w:u w:val="single"/>
        </w:rPr>
        <w:t>S.2.6.</w:t>
      </w:r>
      <w:r w:rsidRPr="00D57C67">
        <w:rPr>
          <w:rStyle w:val="Heading4Char"/>
          <w:u w:val="single"/>
        </w:rPr>
        <w:tab/>
      </w:r>
      <w:r w:rsidR="006D2F24" w:rsidRPr="00D57C67">
        <w:rPr>
          <w:rStyle w:val="Heading4Char"/>
          <w:u w:val="single"/>
        </w:rPr>
        <w:t xml:space="preserve">EVSE </w:t>
      </w:r>
      <w:r w:rsidRPr="00D57C67">
        <w:rPr>
          <w:rStyle w:val="Heading4Char"/>
          <w:u w:val="single"/>
        </w:rPr>
        <w:t>Recorded Representatio</w:t>
      </w:r>
      <w:r w:rsidR="005D45E2" w:rsidRPr="00D57C67">
        <w:rPr>
          <w:rStyle w:val="Heading4Char"/>
          <w:u w:val="single"/>
        </w:rPr>
        <w:t>ns</w:t>
      </w:r>
      <w:r w:rsidRPr="00D57C67">
        <w:rPr>
          <w:rStyle w:val="Heading4Char"/>
          <w:u w:val="single"/>
        </w:rPr>
        <w:t>.</w:t>
      </w:r>
      <w:bookmarkEnd w:id="18"/>
      <w:r w:rsidRPr="00D57C67">
        <w:rPr>
          <w:rStyle w:val="Heading4Char"/>
          <w:u w:val="single"/>
        </w:rPr>
        <w:t xml:space="preserve"> </w:t>
      </w:r>
      <w:r w:rsidRPr="00D57C67">
        <w:rPr>
          <w:u w:val="single"/>
        </w:rPr>
        <w:t>–</w:t>
      </w:r>
      <w:r w:rsidR="005D45E2" w:rsidRPr="00D57C67">
        <w:rPr>
          <w:u w:val="single"/>
        </w:rPr>
        <w:t xml:space="preserve"> </w:t>
      </w:r>
      <w:proofErr w:type="gramStart"/>
      <w:r w:rsidR="005D45E2" w:rsidRPr="00D57C67">
        <w:rPr>
          <w:u w:val="single"/>
        </w:rPr>
        <w:t>a</w:t>
      </w:r>
      <w:proofErr w:type="gramEnd"/>
      <w:r w:rsidRPr="00D57C67">
        <w:rPr>
          <w:u w:val="single"/>
        </w:rPr>
        <w:t xml:space="preserve"> receipt </w:t>
      </w:r>
      <w:r w:rsidR="005D45E2" w:rsidRPr="00D57C67">
        <w:rPr>
          <w:u w:val="single"/>
        </w:rPr>
        <w:t xml:space="preserve">providing the following information shall be available through a built-in or separate recording element </w:t>
      </w:r>
      <w:r w:rsidR="00FA6875" w:rsidRPr="00D57C67">
        <w:rPr>
          <w:u w:val="single"/>
        </w:rPr>
        <w:t xml:space="preserve">at the completion of </w:t>
      </w:r>
      <w:r w:rsidR="005D45E2" w:rsidRPr="00D57C67">
        <w:rPr>
          <w:u w:val="single"/>
        </w:rPr>
        <w:t>all transactions</w:t>
      </w:r>
      <w:r w:rsidRPr="00D57C67">
        <w:rPr>
          <w:u w:val="single"/>
        </w:rPr>
        <w:t>:</w:t>
      </w:r>
    </w:p>
    <w:p w:rsidR="00AA58B4" w:rsidRPr="00D57C67" w:rsidRDefault="00AA58B4" w:rsidP="00DB28F4">
      <w:pPr>
        <w:keepNext/>
        <w:ind w:left="360"/>
        <w:jc w:val="both"/>
        <w:rPr>
          <w:rStyle w:val="Heading4Char"/>
          <w:u w:val="single"/>
        </w:rPr>
      </w:pPr>
    </w:p>
    <w:p w:rsidR="00AA58B4" w:rsidRPr="00D57C67" w:rsidRDefault="00AA58B4" w:rsidP="00DB28F4">
      <w:pPr>
        <w:pStyle w:val="ListParagraph"/>
        <w:keepNext/>
        <w:numPr>
          <w:ilvl w:val="0"/>
          <w:numId w:val="4"/>
        </w:numPr>
        <w:tabs>
          <w:tab w:val="left" w:pos="1080"/>
        </w:tabs>
        <w:ind w:left="1080"/>
        <w:jc w:val="both"/>
        <w:rPr>
          <w:u w:val="single"/>
        </w:rPr>
      </w:pPr>
      <w:r w:rsidRPr="00D57C67">
        <w:rPr>
          <w:u w:val="single"/>
        </w:rPr>
        <w:t xml:space="preserve">the total </w:t>
      </w:r>
      <w:r w:rsidR="00554A46" w:rsidRPr="00D57C67">
        <w:rPr>
          <w:u w:val="single"/>
        </w:rPr>
        <w:t>quantity</w:t>
      </w:r>
      <w:r w:rsidRPr="00D57C67">
        <w:rPr>
          <w:u w:val="single"/>
        </w:rPr>
        <w:t xml:space="preserve"> of the </w:t>
      </w:r>
      <w:r w:rsidR="00851325" w:rsidRPr="00D57C67">
        <w:rPr>
          <w:u w:val="single"/>
        </w:rPr>
        <w:t>energy delivered</w:t>
      </w:r>
      <w:r w:rsidR="003B75C4" w:rsidRPr="00D57C67">
        <w:rPr>
          <w:u w:val="single"/>
        </w:rPr>
        <w:t xml:space="preserve"> with unit of measure</w:t>
      </w:r>
      <w:r w:rsidRPr="00D57C67">
        <w:rPr>
          <w:u w:val="single"/>
        </w:rPr>
        <w:t>;</w:t>
      </w:r>
    </w:p>
    <w:p w:rsidR="00AA58B4" w:rsidRPr="00D57C67" w:rsidRDefault="00AA58B4" w:rsidP="00DB28F4">
      <w:pPr>
        <w:pStyle w:val="ListParagraph"/>
        <w:keepNext/>
        <w:jc w:val="both"/>
        <w:rPr>
          <w:u w:val="single"/>
        </w:rPr>
      </w:pPr>
    </w:p>
    <w:p w:rsidR="00851325" w:rsidRPr="00D57C67" w:rsidRDefault="00851325" w:rsidP="00851325">
      <w:pPr>
        <w:pStyle w:val="ListParagraph"/>
        <w:keepNext/>
        <w:numPr>
          <w:ilvl w:val="0"/>
          <w:numId w:val="4"/>
        </w:numPr>
        <w:tabs>
          <w:tab w:val="left" w:pos="1080"/>
        </w:tabs>
        <w:ind w:left="1080"/>
        <w:jc w:val="both"/>
        <w:rPr>
          <w:u w:val="single"/>
        </w:rPr>
      </w:pPr>
      <w:r w:rsidRPr="00D57C67">
        <w:rPr>
          <w:u w:val="single"/>
        </w:rPr>
        <w:t>the total computed price of the energy sale;</w:t>
      </w:r>
    </w:p>
    <w:p w:rsidR="00851325" w:rsidRPr="00D57C67" w:rsidRDefault="00851325" w:rsidP="00933D24">
      <w:pPr>
        <w:keepNext/>
        <w:tabs>
          <w:tab w:val="left" w:pos="1080"/>
        </w:tabs>
        <w:jc w:val="both"/>
        <w:rPr>
          <w:u w:val="single"/>
        </w:rPr>
      </w:pPr>
    </w:p>
    <w:p w:rsidR="00AA58B4" w:rsidRPr="00D57C67" w:rsidRDefault="00AA58B4" w:rsidP="00933D24">
      <w:pPr>
        <w:pStyle w:val="ListParagraph"/>
        <w:keepNext/>
        <w:numPr>
          <w:ilvl w:val="0"/>
          <w:numId w:val="4"/>
        </w:numPr>
        <w:tabs>
          <w:tab w:val="left" w:pos="1080"/>
        </w:tabs>
        <w:ind w:left="1080"/>
        <w:rPr>
          <w:u w:val="single"/>
        </w:rPr>
      </w:pPr>
      <w:r w:rsidRPr="00D57C67">
        <w:rPr>
          <w:u w:val="single"/>
        </w:rPr>
        <w:t>the unit price</w:t>
      </w:r>
      <w:r w:rsidR="00851325" w:rsidRPr="00D57C67">
        <w:rPr>
          <w:u w:val="single"/>
        </w:rPr>
        <w:t xml:space="preserve"> of the energy; </w:t>
      </w:r>
      <w:r w:rsidR="000B28CC" w:rsidRPr="00D57C67">
        <w:rPr>
          <w:u w:val="single"/>
        </w:rPr>
        <w:t>(for systems capable of applying mult</w:t>
      </w:r>
      <w:r w:rsidR="000B28CC" w:rsidRPr="00D57C67">
        <w:rPr>
          <w:sz w:val="22"/>
          <w:u w:val="single"/>
        </w:rPr>
        <w:t>i</w:t>
      </w:r>
      <w:r w:rsidR="000B28CC" w:rsidRPr="00D57C67">
        <w:rPr>
          <w:u w:val="single"/>
        </w:rPr>
        <w:t>ple unit prices</w:t>
      </w:r>
      <w:r w:rsidR="00851325" w:rsidRPr="00D57C67">
        <w:rPr>
          <w:u w:val="single"/>
        </w:rPr>
        <w:t xml:space="preserve"> for energy during a single transaction, the following additional information is required):</w:t>
      </w:r>
    </w:p>
    <w:p w:rsidR="00851325" w:rsidRPr="00D57C67" w:rsidRDefault="00851325" w:rsidP="00933D24">
      <w:pPr>
        <w:pStyle w:val="ListParagraph"/>
        <w:rPr>
          <w:u w:val="single"/>
        </w:rPr>
      </w:pPr>
    </w:p>
    <w:p w:rsidR="00851325" w:rsidRPr="00D57C67" w:rsidRDefault="00100B22" w:rsidP="00851325">
      <w:pPr>
        <w:pStyle w:val="ListParagraph"/>
        <w:keepNext/>
        <w:numPr>
          <w:ilvl w:val="1"/>
          <w:numId w:val="4"/>
        </w:numPr>
        <w:tabs>
          <w:tab w:val="left" w:pos="1080"/>
        </w:tabs>
        <w:ind w:left="1440"/>
        <w:jc w:val="both"/>
        <w:rPr>
          <w:u w:val="single"/>
        </w:rPr>
      </w:pPr>
      <w:r w:rsidRPr="00D57C67">
        <w:rPr>
          <w:u w:val="single"/>
        </w:rPr>
        <w:t>t</w:t>
      </w:r>
      <w:r w:rsidR="00851325" w:rsidRPr="00D57C67">
        <w:rPr>
          <w:u w:val="single"/>
        </w:rPr>
        <w:t>he start and stop time of each phase</w:t>
      </w:r>
      <w:r w:rsidR="00851325" w:rsidRPr="00D57C67">
        <w:rPr>
          <w:rFonts w:asciiTheme="minorHAnsi" w:eastAsiaTheme="minorHAnsi" w:hAnsiTheme="minorHAnsi" w:cstheme="minorBidi"/>
          <w:sz w:val="22"/>
          <w:szCs w:val="22"/>
          <w:u w:val="single"/>
        </w:rPr>
        <w:t xml:space="preserve"> </w:t>
      </w:r>
      <w:r w:rsidR="00851325" w:rsidRPr="00D57C67">
        <w:rPr>
          <w:u w:val="single"/>
        </w:rPr>
        <w:t>during which one of the multiple unit prices was applied;</w:t>
      </w:r>
    </w:p>
    <w:p w:rsidR="00100B22" w:rsidRPr="00D57C67" w:rsidRDefault="00100B22" w:rsidP="00933D24">
      <w:pPr>
        <w:keepNext/>
        <w:tabs>
          <w:tab w:val="left" w:pos="1080"/>
        </w:tabs>
        <w:ind w:left="1710"/>
        <w:jc w:val="both"/>
        <w:rPr>
          <w:u w:val="single"/>
        </w:rPr>
      </w:pPr>
    </w:p>
    <w:p w:rsidR="00851325" w:rsidRPr="00D57C67" w:rsidRDefault="00100B22" w:rsidP="00851325">
      <w:pPr>
        <w:pStyle w:val="ListParagraph"/>
        <w:keepNext/>
        <w:numPr>
          <w:ilvl w:val="1"/>
          <w:numId w:val="4"/>
        </w:numPr>
        <w:tabs>
          <w:tab w:val="left" w:pos="1080"/>
        </w:tabs>
        <w:ind w:left="1440"/>
        <w:jc w:val="both"/>
        <w:rPr>
          <w:u w:val="single"/>
        </w:rPr>
      </w:pPr>
      <w:r w:rsidRPr="00D57C67">
        <w:rPr>
          <w:u w:val="single"/>
        </w:rPr>
        <w:t>t</w:t>
      </w:r>
      <w:r w:rsidR="00851325" w:rsidRPr="00D57C67">
        <w:rPr>
          <w:u w:val="single"/>
        </w:rPr>
        <w:t>he unit price applied during each phase;</w:t>
      </w:r>
    </w:p>
    <w:p w:rsidR="00100B22" w:rsidRPr="00D57C67" w:rsidRDefault="00100B22" w:rsidP="00933D24">
      <w:pPr>
        <w:pStyle w:val="ListParagraph"/>
        <w:rPr>
          <w:u w:val="single"/>
        </w:rPr>
      </w:pPr>
    </w:p>
    <w:p w:rsidR="00851325" w:rsidRPr="00D57C67" w:rsidRDefault="00100B22" w:rsidP="00851325">
      <w:pPr>
        <w:pStyle w:val="ListParagraph"/>
        <w:keepNext/>
        <w:numPr>
          <w:ilvl w:val="1"/>
          <w:numId w:val="4"/>
        </w:numPr>
        <w:tabs>
          <w:tab w:val="left" w:pos="1080"/>
        </w:tabs>
        <w:ind w:left="1440"/>
        <w:jc w:val="both"/>
        <w:rPr>
          <w:u w:val="single"/>
        </w:rPr>
      </w:pPr>
      <w:r w:rsidRPr="00D57C67">
        <w:rPr>
          <w:u w:val="single"/>
        </w:rPr>
        <w:t>t</w:t>
      </w:r>
      <w:r w:rsidR="00851325" w:rsidRPr="00D57C67">
        <w:rPr>
          <w:u w:val="single"/>
        </w:rPr>
        <w:t>he total quantity of energy delivered during each phase;</w:t>
      </w:r>
    </w:p>
    <w:p w:rsidR="00100B22" w:rsidRPr="00D57C67" w:rsidRDefault="00100B22" w:rsidP="00933D24">
      <w:pPr>
        <w:pStyle w:val="ListParagraph"/>
        <w:rPr>
          <w:u w:val="single"/>
        </w:rPr>
      </w:pPr>
    </w:p>
    <w:p w:rsidR="00851325" w:rsidRPr="00D57C67" w:rsidRDefault="00100B22" w:rsidP="00851325">
      <w:pPr>
        <w:pStyle w:val="ListParagraph"/>
        <w:keepNext/>
        <w:numPr>
          <w:ilvl w:val="1"/>
          <w:numId w:val="4"/>
        </w:numPr>
        <w:tabs>
          <w:tab w:val="left" w:pos="1080"/>
        </w:tabs>
        <w:ind w:left="1440"/>
        <w:jc w:val="both"/>
        <w:rPr>
          <w:u w:val="single"/>
        </w:rPr>
      </w:pPr>
      <w:r w:rsidRPr="00D57C67">
        <w:rPr>
          <w:u w:val="single"/>
        </w:rPr>
        <w:t>t</w:t>
      </w:r>
      <w:r w:rsidR="00851325" w:rsidRPr="00D57C67">
        <w:rPr>
          <w:u w:val="single"/>
        </w:rPr>
        <w:t>he total purchase price for the quantity of energy delivered during each phase;</w:t>
      </w:r>
    </w:p>
    <w:p w:rsidR="00AA58B4" w:rsidRPr="00D57C67" w:rsidRDefault="00AA58B4" w:rsidP="00DB28F4">
      <w:pPr>
        <w:pStyle w:val="ListParagraph"/>
        <w:keepNext/>
        <w:jc w:val="both"/>
        <w:rPr>
          <w:u w:val="single"/>
        </w:rPr>
      </w:pPr>
    </w:p>
    <w:p w:rsidR="00EA2895" w:rsidRPr="00D57C67" w:rsidRDefault="00AA58B4" w:rsidP="00EA2895">
      <w:pPr>
        <w:pStyle w:val="ListParagraph"/>
        <w:keepNext/>
        <w:numPr>
          <w:ilvl w:val="0"/>
          <w:numId w:val="4"/>
        </w:numPr>
        <w:tabs>
          <w:tab w:val="left" w:pos="1080"/>
        </w:tabs>
        <w:ind w:left="1080"/>
        <w:rPr>
          <w:u w:val="single"/>
        </w:rPr>
      </w:pPr>
      <w:r w:rsidRPr="00D57C67">
        <w:rPr>
          <w:u w:val="single"/>
        </w:rPr>
        <w:t xml:space="preserve">the </w:t>
      </w:r>
      <w:r w:rsidR="000B28CC" w:rsidRPr="00D57C67">
        <w:rPr>
          <w:u w:val="single"/>
        </w:rPr>
        <w:t>maximum rate of energy transfer (i.e., maximum power) and type of current (e.g., 7 kW AC, 25 kW DC, etc.)</w:t>
      </w:r>
      <w:r w:rsidR="00EA2895" w:rsidRPr="00D57C67">
        <w:rPr>
          <w:u w:val="single"/>
        </w:rPr>
        <w:t>;</w:t>
      </w:r>
    </w:p>
    <w:p w:rsidR="00EA2895" w:rsidRPr="00D57C67" w:rsidRDefault="00EA2895" w:rsidP="00EA2895">
      <w:pPr>
        <w:pStyle w:val="ListParagraph"/>
        <w:rPr>
          <w:rFonts w:eastAsia="Calibri"/>
          <w:szCs w:val="22"/>
          <w:u w:val="single"/>
        </w:rPr>
      </w:pPr>
    </w:p>
    <w:p w:rsidR="00100B22" w:rsidRPr="00D57C67" w:rsidRDefault="00EA2895" w:rsidP="00EA2895">
      <w:pPr>
        <w:pStyle w:val="ListParagraph"/>
        <w:keepNext/>
        <w:numPr>
          <w:ilvl w:val="0"/>
          <w:numId w:val="4"/>
        </w:numPr>
        <w:tabs>
          <w:tab w:val="left" w:pos="1080"/>
        </w:tabs>
        <w:ind w:left="1080"/>
        <w:rPr>
          <w:u w:val="single"/>
        </w:rPr>
      </w:pPr>
      <w:r w:rsidRPr="00D57C67">
        <w:rPr>
          <w:u w:val="single"/>
        </w:rPr>
        <w:t>any additional separate charges included in the transaction (e.g., charges for parking time)</w:t>
      </w:r>
      <w:r w:rsidR="00100B22" w:rsidRPr="00D57C67">
        <w:rPr>
          <w:u w:val="single"/>
        </w:rPr>
        <w:t xml:space="preserve"> including:</w:t>
      </w:r>
    </w:p>
    <w:p w:rsidR="00100B22" w:rsidRPr="00D57C67" w:rsidRDefault="00100B22" w:rsidP="00933D24">
      <w:pPr>
        <w:pStyle w:val="ListParagraph"/>
        <w:rPr>
          <w:u w:val="single"/>
        </w:rPr>
      </w:pPr>
    </w:p>
    <w:p w:rsidR="00851325" w:rsidRPr="00D57C67" w:rsidRDefault="00100B22" w:rsidP="00201A9A">
      <w:pPr>
        <w:pStyle w:val="ListParagraph"/>
        <w:keepNext/>
        <w:numPr>
          <w:ilvl w:val="1"/>
          <w:numId w:val="4"/>
        </w:numPr>
        <w:tabs>
          <w:tab w:val="left" w:pos="1080"/>
        </w:tabs>
        <w:ind w:left="1440"/>
        <w:jc w:val="both"/>
        <w:rPr>
          <w:u w:val="single"/>
        </w:rPr>
      </w:pPr>
      <w:r w:rsidRPr="00D57C67">
        <w:rPr>
          <w:u w:val="single"/>
        </w:rPr>
        <w:t>t</w:t>
      </w:r>
      <w:r w:rsidR="00851325" w:rsidRPr="00D57C67">
        <w:rPr>
          <w:u w:val="single"/>
        </w:rPr>
        <w:t xml:space="preserve">he </w:t>
      </w:r>
      <w:r w:rsidR="003B75C4" w:rsidRPr="00D57C67">
        <w:rPr>
          <w:u w:val="single"/>
        </w:rPr>
        <w:t>time and da</w:t>
      </w:r>
      <w:r w:rsidR="00B86D96" w:rsidRPr="00D57C67">
        <w:rPr>
          <w:u w:val="single"/>
        </w:rPr>
        <w:t>te</w:t>
      </w:r>
      <w:r w:rsidR="003B75C4" w:rsidRPr="00D57C67">
        <w:rPr>
          <w:u w:val="single"/>
        </w:rPr>
        <w:t xml:space="preserve"> when the service ends and the time and da</w:t>
      </w:r>
      <w:r w:rsidR="00B86D96" w:rsidRPr="00D57C67">
        <w:rPr>
          <w:u w:val="single"/>
        </w:rPr>
        <w:t>te</w:t>
      </w:r>
      <w:r w:rsidR="003B75C4" w:rsidRPr="00D57C67">
        <w:rPr>
          <w:u w:val="single"/>
        </w:rPr>
        <w:t xml:space="preserve"> when the service begins; or the </w:t>
      </w:r>
      <w:r w:rsidR="00851325" w:rsidRPr="00D57C67">
        <w:rPr>
          <w:u w:val="single"/>
        </w:rPr>
        <w:t xml:space="preserve">total </w:t>
      </w:r>
      <w:r w:rsidR="003B75C4" w:rsidRPr="00D57C67">
        <w:rPr>
          <w:u w:val="single"/>
        </w:rPr>
        <w:t>t</w:t>
      </w:r>
      <w:r w:rsidR="00851325" w:rsidRPr="00D57C67">
        <w:rPr>
          <w:u w:val="single"/>
        </w:rPr>
        <w:t xml:space="preserve">ime </w:t>
      </w:r>
      <w:r w:rsidR="003B75C4" w:rsidRPr="00D57C67">
        <w:rPr>
          <w:u w:val="single"/>
        </w:rPr>
        <w:t>interval purchased, and the time and da</w:t>
      </w:r>
      <w:r w:rsidR="00B86D96" w:rsidRPr="00D57C67">
        <w:rPr>
          <w:u w:val="single"/>
        </w:rPr>
        <w:t>te</w:t>
      </w:r>
      <w:r w:rsidR="003B75C4" w:rsidRPr="00D57C67">
        <w:rPr>
          <w:u w:val="single"/>
        </w:rPr>
        <w:t xml:space="preserve"> that the service either begins or ends;</w:t>
      </w:r>
    </w:p>
    <w:p w:rsidR="00100B22" w:rsidRPr="00D57C67" w:rsidRDefault="00100B22" w:rsidP="00933D24">
      <w:pPr>
        <w:keepNext/>
        <w:tabs>
          <w:tab w:val="left" w:pos="1080"/>
        </w:tabs>
        <w:ind w:left="1080"/>
        <w:jc w:val="both"/>
        <w:rPr>
          <w:u w:val="single"/>
        </w:rPr>
      </w:pPr>
    </w:p>
    <w:p w:rsidR="00851325" w:rsidRPr="00D57C67" w:rsidRDefault="00100B22" w:rsidP="00851325">
      <w:pPr>
        <w:pStyle w:val="ListParagraph"/>
        <w:keepNext/>
        <w:numPr>
          <w:ilvl w:val="1"/>
          <w:numId w:val="4"/>
        </w:numPr>
        <w:tabs>
          <w:tab w:val="left" w:pos="1080"/>
        </w:tabs>
        <w:ind w:left="1440"/>
        <w:jc w:val="both"/>
        <w:rPr>
          <w:u w:val="single"/>
        </w:rPr>
      </w:pPr>
      <w:r w:rsidRPr="00D57C67">
        <w:rPr>
          <w:u w:val="single"/>
        </w:rPr>
        <w:t>t</w:t>
      </w:r>
      <w:r w:rsidR="00851325" w:rsidRPr="00D57C67">
        <w:rPr>
          <w:u w:val="single"/>
        </w:rPr>
        <w:t>he unit price applied for the time-based service</w:t>
      </w:r>
      <w:r w:rsidRPr="00D57C67">
        <w:rPr>
          <w:u w:val="single"/>
        </w:rPr>
        <w:t>;</w:t>
      </w:r>
    </w:p>
    <w:p w:rsidR="00100B22" w:rsidRPr="00D57C67" w:rsidRDefault="00100B22" w:rsidP="00933D24">
      <w:pPr>
        <w:pStyle w:val="ListParagraph"/>
        <w:rPr>
          <w:u w:val="single"/>
        </w:rPr>
      </w:pPr>
    </w:p>
    <w:p w:rsidR="00851325" w:rsidRPr="00D57C67" w:rsidRDefault="00851325" w:rsidP="00851325">
      <w:pPr>
        <w:pStyle w:val="ListParagraph"/>
        <w:keepNext/>
        <w:numPr>
          <w:ilvl w:val="1"/>
          <w:numId w:val="4"/>
        </w:numPr>
        <w:tabs>
          <w:tab w:val="left" w:pos="1080"/>
        </w:tabs>
        <w:ind w:left="1440"/>
        <w:jc w:val="both"/>
        <w:rPr>
          <w:u w:val="single"/>
        </w:rPr>
      </w:pPr>
      <w:r w:rsidRPr="00D57C67">
        <w:rPr>
          <w:u w:val="single"/>
        </w:rPr>
        <w:t>The total purchase price for the quantity of time measured during the complete transaction</w:t>
      </w:r>
      <w:r w:rsidR="00100B22" w:rsidRPr="00D57C67">
        <w:rPr>
          <w:u w:val="single"/>
        </w:rPr>
        <w:t xml:space="preserve">; </w:t>
      </w:r>
    </w:p>
    <w:p w:rsidR="00EA2895" w:rsidRPr="00D57C67" w:rsidRDefault="00EA2895" w:rsidP="00EA2895">
      <w:pPr>
        <w:pStyle w:val="ListParagraph"/>
        <w:rPr>
          <w:u w:val="single"/>
        </w:rPr>
      </w:pPr>
    </w:p>
    <w:p w:rsidR="00AA58B4" w:rsidRPr="00D57C67" w:rsidRDefault="00EA2895" w:rsidP="00EA2895">
      <w:pPr>
        <w:pStyle w:val="ListParagraph"/>
        <w:keepNext/>
        <w:numPr>
          <w:ilvl w:val="0"/>
          <w:numId w:val="4"/>
        </w:numPr>
        <w:tabs>
          <w:tab w:val="left" w:pos="1080"/>
        </w:tabs>
        <w:ind w:left="1080"/>
        <w:jc w:val="both"/>
        <w:rPr>
          <w:u w:val="single"/>
        </w:rPr>
      </w:pPr>
      <w:r w:rsidRPr="00D57C67">
        <w:rPr>
          <w:u w:val="single"/>
        </w:rPr>
        <w:t>the final total price of the complete transaction including all items</w:t>
      </w:r>
      <w:r w:rsidR="00244E24" w:rsidRPr="00D57C67">
        <w:rPr>
          <w:u w:val="single"/>
        </w:rPr>
        <w:t>;</w:t>
      </w:r>
    </w:p>
    <w:p w:rsidR="005D45E2" w:rsidRPr="00D57C67" w:rsidRDefault="005D45E2" w:rsidP="005D45E2">
      <w:pPr>
        <w:pStyle w:val="ListParagraph"/>
        <w:rPr>
          <w:u w:val="single"/>
        </w:rPr>
      </w:pPr>
    </w:p>
    <w:p w:rsidR="00FA6875" w:rsidRPr="00D57C67" w:rsidRDefault="00244E24" w:rsidP="00ED5E0E">
      <w:pPr>
        <w:pStyle w:val="ListParagraph"/>
        <w:keepNext/>
        <w:numPr>
          <w:ilvl w:val="0"/>
          <w:numId w:val="4"/>
        </w:numPr>
        <w:tabs>
          <w:tab w:val="left" w:pos="1080"/>
        </w:tabs>
        <w:ind w:left="1080"/>
        <w:jc w:val="both"/>
        <w:rPr>
          <w:u w:val="single"/>
        </w:rPr>
      </w:pPr>
      <w:r w:rsidRPr="00D57C67">
        <w:rPr>
          <w:u w:val="single"/>
        </w:rPr>
        <w:t>the unique EVSE identification number;</w:t>
      </w:r>
    </w:p>
    <w:p w:rsidR="00244E24" w:rsidRPr="00D57C67" w:rsidRDefault="00244E24" w:rsidP="00ED5E0E">
      <w:pPr>
        <w:pStyle w:val="ListParagraph"/>
        <w:ind w:left="1080"/>
        <w:rPr>
          <w:u w:val="single"/>
        </w:rPr>
      </w:pPr>
    </w:p>
    <w:p w:rsidR="00244E24" w:rsidRPr="00D57C67" w:rsidRDefault="00244E24" w:rsidP="00ED5E0E">
      <w:pPr>
        <w:pStyle w:val="ListParagraph"/>
        <w:keepNext/>
        <w:numPr>
          <w:ilvl w:val="0"/>
          <w:numId w:val="4"/>
        </w:numPr>
        <w:tabs>
          <w:tab w:val="left" w:pos="1080"/>
        </w:tabs>
        <w:ind w:left="1080"/>
        <w:jc w:val="both"/>
        <w:rPr>
          <w:u w:val="single"/>
        </w:rPr>
      </w:pPr>
      <w:r w:rsidRPr="00D57C67">
        <w:rPr>
          <w:u w:val="single"/>
        </w:rPr>
        <w:t>the business name; and</w:t>
      </w:r>
    </w:p>
    <w:p w:rsidR="00244E24" w:rsidRPr="00D57C67" w:rsidRDefault="00244E24" w:rsidP="00ED5E0E">
      <w:pPr>
        <w:pStyle w:val="ListParagraph"/>
        <w:ind w:left="1080"/>
        <w:rPr>
          <w:u w:val="single"/>
        </w:rPr>
      </w:pPr>
    </w:p>
    <w:p w:rsidR="00244E24" w:rsidRPr="00D57C67" w:rsidRDefault="00244E24" w:rsidP="00ED5E0E">
      <w:pPr>
        <w:pStyle w:val="ListParagraph"/>
        <w:keepNext/>
        <w:numPr>
          <w:ilvl w:val="0"/>
          <w:numId w:val="4"/>
        </w:numPr>
        <w:tabs>
          <w:tab w:val="left" w:pos="1080"/>
        </w:tabs>
        <w:ind w:left="1080"/>
        <w:jc w:val="both"/>
        <w:rPr>
          <w:u w:val="single"/>
        </w:rPr>
      </w:pPr>
      <w:r w:rsidRPr="00D57C67">
        <w:rPr>
          <w:u w:val="single"/>
        </w:rPr>
        <w:t>the business location.</w:t>
      </w:r>
    </w:p>
    <w:p w:rsidR="00FA6875" w:rsidRPr="00D57C67" w:rsidRDefault="00FA6875" w:rsidP="005D45E2">
      <w:pPr>
        <w:keepNext/>
        <w:tabs>
          <w:tab w:val="left" w:pos="1080"/>
        </w:tabs>
        <w:ind w:left="360"/>
        <w:jc w:val="both"/>
        <w:rPr>
          <w:u w:val="single"/>
        </w:rPr>
      </w:pPr>
    </w:p>
    <w:p w:rsidR="005D45E2" w:rsidRPr="00D57C67" w:rsidRDefault="005D45E2" w:rsidP="005D45E2">
      <w:pPr>
        <w:keepNext/>
        <w:tabs>
          <w:tab w:val="left" w:pos="1080"/>
        </w:tabs>
        <w:ind w:left="360"/>
        <w:jc w:val="both"/>
        <w:rPr>
          <w:u w:val="single"/>
        </w:rPr>
      </w:pPr>
      <w:r w:rsidRPr="00D57C67">
        <w:rPr>
          <w:u w:val="single"/>
        </w:rPr>
        <w:t>For systems equipped with the capability to issue an electronic receipt, the customer may be given the option to receive the receipt electronically (e.g., via cell phone, computer, etc.)</w:t>
      </w:r>
      <w:r w:rsidR="00C532CE">
        <w:rPr>
          <w:u w:val="single"/>
        </w:rPr>
        <w:t>.</w:t>
      </w:r>
    </w:p>
    <w:p w:rsidR="00AA58B4" w:rsidRPr="00D57C67" w:rsidRDefault="00AA58B4" w:rsidP="007D1516">
      <w:pPr>
        <w:ind w:left="360"/>
        <w:jc w:val="both"/>
        <w:rPr>
          <w:rStyle w:val="Heading4Char"/>
          <w:u w:val="single"/>
        </w:rPr>
      </w:pPr>
    </w:p>
    <w:p w:rsidR="00AA58B4" w:rsidRPr="00D57C67" w:rsidRDefault="00AA58B4" w:rsidP="000857CD">
      <w:pPr>
        <w:ind w:left="360"/>
        <w:jc w:val="both"/>
        <w:rPr>
          <w:rStyle w:val="Heading4Char"/>
          <w:u w:val="single"/>
        </w:rPr>
      </w:pPr>
      <w:bookmarkStart w:id="19" w:name="_Toc333236325"/>
      <w:r w:rsidRPr="00D57C67">
        <w:rPr>
          <w:rStyle w:val="Heading4Char"/>
          <w:u w:val="single"/>
        </w:rPr>
        <w:t>S.2.</w:t>
      </w:r>
      <w:r w:rsidR="00F94019" w:rsidRPr="00D57C67">
        <w:rPr>
          <w:rStyle w:val="Heading4Char"/>
          <w:u w:val="single"/>
        </w:rPr>
        <w:t>7</w:t>
      </w:r>
      <w:r w:rsidRPr="00D57C67">
        <w:rPr>
          <w:rStyle w:val="Heading4Char"/>
          <w:u w:val="single"/>
        </w:rPr>
        <w:t>.</w:t>
      </w:r>
      <w:r w:rsidRPr="00D57C67">
        <w:rPr>
          <w:rStyle w:val="Heading4Char"/>
          <w:u w:val="single"/>
        </w:rPr>
        <w:tab/>
        <w:t>Indication of Delivery.</w:t>
      </w:r>
      <w:bookmarkEnd w:id="19"/>
      <w:r w:rsidRPr="00D57C67">
        <w:rPr>
          <w:rStyle w:val="Heading4Char"/>
          <w:u w:val="single"/>
        </w:rPr>
        <w:t xml:space="preserve"> </w:t>
      </w:r>
      <w:r w:rsidRPr="00D57C67">
        <w:rPr>
          <w:u w:val="single"/>
        </w:rPr>
        <w:t xml:space="preserve">– The </w:t>
      </w:r>
      <w:r w:rsidR="00C822A3" w:rsidRPr="00D57C67">
        <w:rPr>
          <w:u w:val="single"/>
        </w:rPr>
        <w:t>EVSE</w:t>
      </w:r>
      <w:r w:rsidRPr="00D57C67">
        <w:rPr>
          <w:u w:val="single"/>
        </w:rPr>
        <w:t xml:space="preserve"> shall automatically show on its face the initial zero condition and the quantity delivered (up to the capacity</w:t>
      </w:r>
      <w:r w:rsidR="00FD4DE6" w:rsidRPr="00D57C67">
        <w:rPr>
          <w:u w:val="single"/>
        </w:rPr>
        <w:t xml:space="preserve"> of the indicating elements</w:t>
      </w:r>
      <w:r w:rsidRPr="00D57C67">
        <w:rPr>
          <w:u w:val="single"/>
        </w:rPr>
        <w:t>).</w:t>
      </w:r>
    </w:p>
    <w:p w:rsidR="0090714E" w:rsidRPr="00D57C67" w:rsidRDefault="0090714E" w:rsidP="000857CD">
      <w:pPr>
        <w:ind w:left="360"/>
        <w:jc w:val="both"/>
        <w:rPr>
          <w:u w:val="single"/>
        </w:rPr>
      </w:pPr>
    </w:p>
    <w:p w:rsidR="00CE24A9" w:rsidRPr="00D57C67" w:rsidRDefault="00CE24A9">
      <w:pPr>
        <w:rPr>
          <w:rStyle w:val="Heading3Char"/>
          <w:u w:val="single"/>
        </w:rPr>
      </w:pPr>
      <w:bookmarkStart w:id="20" w:name="_Toc333236326"/>
      <w:r w:rsidRPr="00D57C67">
        <w:rPr>
          <w:rStyle w:val="Heading3Char"/>
          <w:u w:val="single"/>
        </w:rPr>
        <w:br w:type="page"/>
      </w:r>
    </w:p>
    <w:p w:rsidR="00A245F5" w:rsidRPr="00D57C67" w:rsidRDefault="00A245F5" w:rsidP="000857CD">
      <w:pPr>
        <w:rPr>
          <w:u w:val="single"/>
        </w:rPr>
      </w:pPr>
      <w:r w:rsidRPr="00D57C67">
        <w:rPr>
          <w:rStyle w:val="Heading3Char"/>
          <w:u w:val="single"/>
        </w:rPr>
        <w:lastRenderedPageBreak/>
        <w:t>S.3.</w:t>
      </w:r>
      <w:r w:rsidR="00AF3CDD" w:rsidRPr="00D57C67">
        <w:rPr>
          <w:rStyle w:val="Heading3Char"/>
          <w:u w:val="single"/>
        </w:rPr>
        <w:tab/>
      </w:r>
      <w:r w:rsidR="00AF3CDD" w:rsidRPr="00D57C67">
        <w:rPr>
          <w:rStyle w:val="Heading3Char"/>
          <w:u w:val="single"/>
        </w:rPr>
        <w:tab/>
      </w:r>
      <w:r w:rsidRPr="00D57C67">
        <w:rPr>
          <w:rStyle w:val="Heading3Char"/>
          <w:u w:val="single"/>
        </w:rPr>
        <w:t xml:space="preserve">Design of </w:t>
      </w:r>
      <w:r w:rsidR="00AA58B4" w:rsidRPr="00D57C67">
        <w:rPr>
          <w:rStyle w:val="Heading3Char"/>
          <w:u w:val="single"/>
        </w:rPr>
        <w:t>Measuring Elements and Measuring Systems</w:t>
      </w:r>
      <w:bookmarkEnd w:id="20"/>
      <w:r w:rsidRPr="00D57C67">
        <w:rPr>
          <w:u w:val="single"/>
        </w:rPr>
        <w:t>.</w:t>
      </w:r>
    </w:p>
    <w:p w:rsidR="00A245F5" w:rsidRPr="00D57C67" w:rsidRDefault="00A245F5" w:rsidP="000857CD">
      <w:pPr>
        <w:jc w:val="both"/>
        <w:rPr>
          <w:u w:val="single"/>
        </w:rPr>
      </w:pPr>
    </w:p>
    <w:p w:rsidR="00370CCE" w:rsidRPr="00D57C67" w:rsidRDefault="00A245F5" w:rsidP="000857CD">
      <w:pPr>
        <w:ind w:left="360"/>
        <w:jc w:val="both"/>
        <w:rPr>
          <w:u w:val="single"/>
        </w:rPr>
      </w:pPr>
      <w:bookmarkStart w:id="21" w:name="_Toc333236327"/>
      <w:r w:rsidRPr="00D57C67">
        <w:rPr>
          <w:rStyle w:val="Heading4Char"/>
          <w:u w:val="single"/>
        </w:rPr>
        <w:t>S.3.1.</w:t>
      </w:r>
      <w:r w:rsidRPr="00D57C67">
        <w:rPr>
          <w:rStyle w:val="Heading4Char"/>
          <w:u w:val="single"/>
        </w:rPr>
        <w:tab/>
      </w:r>
      <w:r w:rsidR="00C20E43" w:rsidRPr="00D57C67">
        <w:rPr>
          <w:rStyle w:val="Heading4Char"/>
          <w:u w:val="single"/>
        </w:rPr>
        <w:t>Metrological Components.</w:t>
      </w:r>
      <w:bookmarkEnd w:id="21"/>
      <w:r w:rsidR="00C20E43" w:rsidRPr="00D57C67">
        <w:rPr>
          <w:u w:val="single"/>
        </w:rPr>
        <w:t xml:space="preserve"> –</w:t>
      </w:r>
      <w:r w:rsidR="0062055C" w:rsidRPr="00D57C67">
        <w:rPr>
          <w:u w:val="single"/>
        </w:rPr>
        <w:t xml:space="preserve"> </w:t>
      </w:r>
      <w:r w:rsidR="00370CCE" w:rsidRPr="00D57C67">
        <w:rPr>
          <w:u w:val="single"/>
        </w:rPr>
        <w:t>A</w:t>
      </w:r>
      <w:r w:rsidR="00A65A96" w:rsidRPr="00D57C67">
        <w:rPr>
          <w:u w:val="single"/>
        </w:rPr>
        <w:t>n EVSE measuring</w:t>
      </w:r>
      <w:r w:rsidR="00370CCE" w:rsidRPr="00D57C67">
        <w:rPr>
          <w:u w:val="single"/>
        </w:rPr>
        <w:t xml:space="preserve"> system shall be designed and constructed so that metrological components are adequately protected from environmental conditions likely to be detrimental to accuracy. </w:t>
      </w:r>
      <w:r w:rsidR="00A65A96" w:rsidRPr="00D57C67">
        <w:rPr>
          <w:u w:val="single"/>
        </w:rPr>
        <w:t xml:space="preserve">The system </w:t>
      </w:r>
      <w:r w:rsidR="00370CCE" w:rsidRPr="00D57C67">
        <w:rPr>
          <w:u w:val="single"/>
        </w:rPr>
        <w:t xml:space="preserve">shall be designed to prevent undetected access to adjustment mechanisms and terminal blocks by providing for application of a physical security seal or an </w:t>
      </w:r>
      <w:r w:rsidR="00C532CE">
        <w:rPr>
          <w:u w:val="single"/>
        </w:rPr>
        <w:t>a</w:t>
      </w:r>
      <w:r w:rsidR="00370CCE" w:rsidRPr="00D57C67">
        <w:rPr>
          <w:u w:val="single"/>
        </w:rPr>
        <w:t xml:space="preserve">udit </w:t>
      </w:r>
      <w:r w:rsidR="00C532CE">
        <w:rPr>
          <w:u w:val="single"/>
        </w:rPr>
        <w:t>t</w:t>
      </w:r>
      <w:r w:rsidR="00370CCE" w:rsidRPr="00D57C67">
        <w:rPr>
          <w:u w:val="single"/>
        </w:rPr>
        <w:t>rail.</w:t>
      </w:r>
    </w:p>
    <w:p w:rsidR="00370CCE" w:rsidRPr="00D57C67" w:rsidRDefault="00370CCE" w:rsidP="000857CD">
      <w:pPr>
        <w:ind w:left="360"/>
        <w:jc w:val="both"/>
        <w:rPr>
          <w:u w:val="single"/>
        </w:rPr>
      </w:pPr>
    </w:p>
    <w:p w:rsidR="00A245F5" w:rsidRPr="00D57C67" w:rsidRDefault="00370CCE" w:rsidP="000857CD">
      <w:pPr>
        <w:ind w:left="360"/>
        <w:jc w:val="both"/>
        <w:rPr>
          <w:u w:val="single"/>
        </w:rPr>
      </w:pPr>
      <w:bookmarkStart w:id="22" w:name="_Toc333236328"/>
      <w:r w:rsidRPr="00D57C67">
        <w:rPr>
          <w:rStyle w:val="Heading4Char"/>
          <w:u w:val="single"/>
        </w:rPr>
        <w:t>S.3.2.</w:t>
      </w:r>
      <w:r w:rsidRPr="00D57C67">
        <w:rPr>
          <w:rStyle w:val="Heading4Char"/>
          <w:u w:val="single"/>
        </w:rPr>
        <w:tab/>
        <w:t>Terminals</w:t>
      </w:r>
      <w:r w:rsidR="00A245F5" w:rsidRPr="00D57C67">
        <w:rPr>
          <w:rStyle w:val="Heading4Char"/>
          <w:u w:val="single"/>
        </w:rPr>
        <w:t>.</w:t>
      </w:r>
      <w:bookmarkEnd w:id="22"/>
      <w:r w:rsidR="00A245F5" w:rsidRPr="00D57C67">
        <w:rPr>
          <w:b/>
          <w:bCs/>
          <w:u w:val="single"/>
        </w:rPr>
        <w:t xml:space="preserve"> </w:t>
      </w:r>
      <w:r w:rsidR="00A245F5" w:rsidRPr="00D57C67">
        <w:rPr>
          <w:u w:val="single"/>
        </w:rPr>
        <w:t xml:space="preserve">– </w:t>
      </w:r>
      <w:r w:rsidRPr="00D57C67">
        <w:rPr>
          <w:u w:val="single"/>
        </w:rPr>
        <w:t xml:space="preserve">The terminals of the </w:t>
      </w:r>
      <w:r w:rsidR="00A65A96" w:rsidRPr="00D57C67">
        <w:rPr>
          <w:u w:val="single"/>
        </w:rPr>
        <w:t xml:space="preserve">EVSE system </w:t>
      </w:r>
      <w:r w:rsidRPr="00D57C67">
        <w:rPr>
          <w:u w:val="single"/>
        </w:rPr>
        <w:t xml:space="preserve">shall be arranged so that the possibility of short circuits while removing or replacing the cover, making connections, or adjusting the </w:t>
      </w:r>
      <w:r w:rsidR="00A65A96" w:rsidRPr="00D57C67">
        <w:rPr>
          <w:u w:val="single"/>
        </w:rPr>
        <w:t>system</w:t>
      </w:r>
      <w:r w:rsidRPr="00D57C67">
        <w:rPr>
          <w:u w:val="single"/>
        </w:rPr>
        <w:t>, is minimized</w:t>
      </w:r>
      <w:r w:rsidR="00A15111" w:rsidRPr="00D57C67">
        <w:rPr>
          <w:u w:val="single"/>
        </w:rPr>
        <w:t>.</w:t>
      </w:r>
    </w:p>
    <w:p w:rsidR="00A245F5" w:rsidRPr="00D57C67" w:rsidRDefault="00A245F5" w:rsidP="007D1516">
      <w:pPr>
        <w:ind w:left="360"/>
        <w:jc w:val="both"/>
        <w:rPr>
          <w:u w:val="single"/>
        </w:rPr>
      </w:pPr>
    </w:p>
    <w:p w:rsidR="00A15111" w:rsidRPr="00D57C67" w:rsidRDefault="00A15111" w:rsidP="000857CD">
      <w:pPr>
        <w:ind w:left="360"/>
        <w:jc w:val="both"/>
        <w:rPr>
          <w:u w:val="single"/>
        </w:rPr>
      </w:pPr>
      <w:bookmarkStart w:id="23" w:name="_Toc333236330"/>
      <w:r w:rsidRPr="00D57C67">
        <w:rPr>
          <w:rStyle w:val="Heading4Char"/>
          <w:u w:val="single"/>
        </w:rPr>
        <w:t>S.3.</w:t>
      </w:r>
      <w:r w:rsidR="000119B3" w:rsidRPr="00D57C67">
        <w:rPr>
          <w:rStyle w:val="Heading4Char"/>
          <w:u w:val="single"/>
        </w:rPr>
        <w:t>3</w:t>
      </w:r>
      <w:r w:rsidRPr="00D57C67">
        <w:rPr>
          <w:rStyle w:val="Heading4Char"/>
          <w:u w:val="single"/>
        </w:rPr>
        <w:t xml:space="preserve">. </w:t>
      </w:r>
      <w:r w:rsidRPr="00D57C67">
        <w:rPr>
          <w:rStyle w:val="Heading4Char"/>
          <w:u w:val="single"/>
        </w:rPr>
        <w:tab/>
        <w:t>Provision for Sealing.</w:t>
      </w:r>
      <w:bookmarkEnd w:id="23"/>
      <w:r w:rsidRPr="00D57C67">
        <w:rPr>
          <w:u w:val="single"/>
        </w:rPr>
        <w:t xml:space="preserve"> – Adequate provision shall be made for an approved means of security (e.g., data change audit trail) or physically applying security seals in such a manner that no adjustment may be made of:</w:t>
      </w:r>
    </w:p>
    <w:p w:rsidR="00A15111" w:rsidRPr="00D57C67" w:rsidRDefault="00A15111" w:rsidP="000857CD">
      <w:pPr>
        <w:ind w:left="720" w:hanging="360"/>
        <w:jc w:val="both"/>
        <w:rPr>
          <w:u w:val="single"/>
        </w:rPr>
      </w:pPr>
    </w:p>
    <w:p w:rsidR="00A245F5" w:rsidRPr="00D57C67" w:rsidRDefault="00A245F5" w:rsidP="000857CD">
      <w:pPr>
        <w:ind w:left="1080" w:hanging="360"/>
        <w:jc w:val="both"/>
        <w:rPr>
          <w:u w:val="single"/>
        </w:rPr>
      </w:pPr>
      <w:r w:rsidRPr="00D57C67">
        <w:rPr>
          <w:u w:val="single"/>
        </w:rPr>
        <w:t>(a)</w:t>
      </w:r>
      <w:r w:rsidRPr="00D57C67">
        <w:rPr>
          <w:u w:val="single"/>
        </w:rPr>
        <w:tab/>
      </w:r>
      <w:r w:rsidR="00A15111" w:rsidRPr="00D57C67">
        <w:rPr>
          <w:u w:val="single"/>
        </w:rPr>
        <w:t>each individual measurement element;</w:t>
      </w:r>
    </w:p>
    <w:p w:rsidR="00A245F5" w:rsidRPr="00D57C67" w:rsidRDefault="00A245F5" w:rsidP="000857CD">
      <w:pPr>
        <w:ind w:left="720"/>
        <w:jc w:val="both"/>
        <w:rPr>
          <w:u w:val="single"/>
        </w:rPr>
      </w:pPr>
    </w:p>
    <w:p w:rsidR="00A245F5" w:rsidRPr="00D57C67" w:rsidRDefault="00A245F5" w:rsidP="000857CD">
      <w:pPr>
        <w:ind w:left="1080" w:hanging="360"/>
        <w:jc w:val="both"/>
        <w:rPr>
          <w:u w:val="single"/>
        </w:rPr>
      </w:pPr>
      <w:r w:rsidRPr="00D57C67">
        <w:rPr>
          <w:u w:val="single"/>
        </w:rPr>
        <w:t>(b)</w:t>
      </w:r>
      <w:r w:rsidRPr="00D57C67">
        <w:rPr>
          <w:u w:val="single"/>
        </w:rPr>
        <w:tab/>
      </w:r>
      <w:r w:rsidR="00A15111" w:rsidRPr="00D57C67">
        <w:rPr>
          <w:u w:val="single"/>
        </w:rPr>
        <w:t xml:space="preserve">any adjustable element for controlling </w:t>
      </w:r>
      <w:r w:rsidR="001479B8" w:rsidRPr="00D57C67">
        <w:rPr>
          <w:u w:val="single"/>
        </w:rPr>
        <w:t>voltage or current</w:t>
      </w:r>
      <w:r w:rsidR="00A15111" w:rsidRPr="00D57C67">
        <w:rPr>
          <w:u w:val="single"/>
        </w:rPr>
        <w:t xml:space="preserve"> when such </w:t>
      </w:r>
      <w:r w:rsidR="001479B8" w:rsidRPr="00D57C67">
        <w:rPr>
          <w:u w:val="single"/>
        </w:rPr>
        <w:t>control</w:t>
      </w:r>
      <w:r w:rsidR="00A15111" w:rsidRPr="00D57C67">
        <w:rPr>
          <w:u w:val="single"/>
        </w:rPr>
        <w:t xml:space="preserve"> tends to affect the accuracy of deliveries;</w:t>
      </w:r>
    </w:p>
    <w:p w:rsidR="00A245F5" w:rsidRPr="00D57C67" w:rsidRDefault="00A245F5" w:rsidP="000857CD">
      <w:pPr>
        <w:ind w:left="720"/>
        <w:jc w:val="both"/>
        <w:rPr>
          <w:u w:val="single"/>
        </w:rPr>
      </w:pPr>
    </w:p>
    <w:p w:rsidR="00A245F5" w:rsidRPr="00D57C67" w:rsidRDefault="00A245F5" w:rsidP="000857CD">
      <w:pPr>
        <w:ind w:left="1080" w:hanging="360"/>
        <w:jc w:val="both"/>
        <w:rPr>
          <w:u w:val="single"/>
        </w:rPr>
      </w:pPr>
      <w:r w:rsidRPr="00D57C67">
        <w:rPr>
          <w:u w:val="single"/>
        </w:rPr>
        <w:t>(c)</w:t>
      </w:r>
      <w:r w:rsidRPr="00D57C67">
        <w:rPr>
          <w:u w:val="single"/>
        </w:rPr>
        <w:tab/>
      </w:r>
      <w:r w:rsidR="005D12E8" w:rsidRPr="00D57C67">
        <w:rPr>
          <w:u w:val="single"/>
        </w:rPr>
        <w:t>any</w:t>
      </w:r>
      <w:r w:rsidR="00A15111" w:rsidRPr="00D57C67">
        <w:rPr>
          <w:u w:val="single"/>
        </w:rPr>
        <w:t xml:space="preserve"> adjustment mechanism</w:t>
      </w:r>
      <w:r w:rsidR="00E566AE" w:rsidRPr="00D57C67">
        <w:rPr>
          <w:u w:val="single"/>
        </w:rPr>
        <w:t xml:space="preserve"> that corrects or compensates for energy loss between the </w:t>
      </w:r>
      <w:r w:rsidR="00787679" w:rsidRPr="00D57C67">
        <w:rPr>
          <w:u w:val="single"/>
        </w:rPr>
        <w:t xml:space="preserve">system </w:t>
      </w:r>
      <w:r w:rsidR="00E566AE" w:rsidRPr="00D57C67">
        <w:rPr>
          <w:u w:val="single"/>
        </w:rPr>
        <w:t>and vehicle connection</w:t>
      </w:r>
      <w:r w:rsidR="00A15111" w:rsidRPr="00D57C67">
        <w:rPr>
          <w:u w:val="single"/>
        </w:rPr>
        <w:t>; and</w:t>
      </w:r>
    </w:p>
    <w:p w:rsidR="00A245F5" w:rsidRPr="00D57C67" w:rsidRDefault="00A245F5" w:rsidP="000857CD">
      <w:pPr>
        <w:ind w:left="720"/>
        <w:jc w:val="both"/>
        <w:rPr>
          <w:u w:val="single"/>
        </w:rPr>
      </w:pPr>
    </w:p>
    <w:p w:rsidR="00A15111" w:rsidRPr="00D57C67" w:rsidRDefault="00A245F5" w:rsidP="000857CD">
      <w:pPr>
        <w:ind w:left="1080" w:hanging="360"/>
        <w:jc w:val="both"/>
        <w:rPr>
          <w:u w:val="single"/>
        </w:rPr>
      </w:pPr>
      <w:r w:rsidRPr="00D57C67">
        <w:rPr>
          <w:u w:val="single"/>
        </w:rPr>
        <w:t>(d)</w:t>
      </w:r>
      <w:r w:rsidRPr="00D57C67">
        <w:rPr>
          <w:u w:val="single"/>
        </w:rPr>
        <w:tab/>
      </w:r>
      <w:r w:rsidR="00A15111" w:rsidRPr="00D57C67">
        <w:rPr>
          <w:u w:val="single"/>
        </w:rPr>
        <w:t xml:space="preserve">any metrological parameter that detrimentally affects the metrological integrity of the </w:t>
      </w:r>
      <w:r w:rsidR="00C822A3" w:rsidRPr="00D57C67">
        <w:rPr>
          <w:u w:val="single"/>
        </w:rPr>
        <w:t>EVSE</w:t>
      </w:r>
      <w:r w:rsidR="00A15111" w:rsidRPr="00D57C67">
        <w:rPr>
          <w:u w:val="single"/>
        </w:rPr>
        <w:t xml:space="preserve"> or system.</w:t>
      </w:r>
    </w:p>
    <w:p w:rsidR="001479B8" w:rsidRPr="00D57C67" w:rsidRDefault="001479B8" w:rsidP="000857CD">
      <w:pPr>
        <w:jc w:val="both"/>
        <w:rPr>
          <w:u w:val="single"/>
        </w:rPr>
      </w:pPr>
    </w:p>
    <w:p w:rsidR="00BC64CB" w:rsidRPr="00D57C67" w:rsidRDefault="00A15111" w:rsidP="000857CD">
      <w:pPr>
        <w:keepNext/>
        <w:jc w:val="both"/>
        <w:rPr>
          <w:u w:val="single"/>
        </w:rPr>
      </w:pPr>
      <w:r w:rsidRPr="00D57C67">
        <w:rPr>
          <w:u w:val="single"/>
        </w:rPr>
        <w:lastRenderedPageBreak/>
        <w:t>When applicable, the adjusting mechanism shall be readily accessible for purposes of affixing a security seal. Audit trails shall use the format set forth in Table S.3.</w:t>
      </w:r>
      <w:r w:rsidR="005D12E8" w:rsidRPr="00D57C67">
        <w:rPr>
          <w:u w:val="single"/>
        </w:rPr>
        <w:t>4</w:t>
      </w:r>
      <w:r w:rsidRPr="00D57C67">
        <w:rPr>
          <w:u w:val="single"/>
        </w:rPr>
        <w:t>. Categories of</w:t>
      </w:r>
      <w:r w:rsidR="007D1516" w:rsidRPr="00D57C67">
        <w:rPr>
          <w:u w:val="single"/>
        </w:rPr>
        <w:t xml:space="preserve"> Device and Methods of Sealing.</w:t>
      </w:r>
    </w:p>
    <w:p w:rsidR="00A15111" w:rsidRPr="00D57C67" w:rsidRDefault="00A15111" w:rsidP="00BC64CB">
      <w:pPr>
        <w:keepNext/>
        <w:ind w:left="1080" w:hanging="360"/>
        <w:jc w:val="both"/>
        <w:rPr>
          <w:u w:val="single"/>
        </w:rPr>
      </w:pPr>
    </w:p>
    <w:tbl>
      <w:tblPr>
        <w:tblW w:w="4891" w:type="pct"/>
        <w:tblInd w:w="2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left w:w="120" w:type="dxa"/>
          <w:bottom w:w="43" w:type="dxa"/>
          <w:right w:w="120" w:type="dxa"/>
        </w:tblCellMar>
        <w:tblLook w:val="0000" w:firstRow="0" w:lastRow="0" w:firstColumn="0" w:lastColumn="0" w:noHBand="0" w:noVBand="0"/>
      </w:tblPr>
      <w:tblGrid>
        <w:gridCol w:w="4680"/>
        <w:gridCol w:w="4711"/>
      </w:tblGrid>
      <w:tr w:rsidR="00A15111" w:rsidRPr="00D57C67" w:rsidTr="00D72D2A">
        <w:trPr>
          <w:cantSplit/>
          <w:trHeight w:val="333"/>
        </w:trPr>
        <w:tc>
          <w:tcPr>
            <w:tcW w:w="9391" w:type="dxa"/>
            <w:gridSpan w:val="2"/>
            <w:tcBorders>
              <w:top w:val="double" w:sz="6" w:space="0" w:color="auto"/>
              <w:bottom w:val="double" w:sz="6" w:space="0" w:color="auto"/>
            </w:tcBorders>
            <w:vAlign w:val="center"/>
          </w:tcPr>
          <w:p w:rsidR="00A15111" w:rsidRPr="00D57C67" w:rsidRDefault="00A15111" w:rsidP="00BC64CB">
            <w:pPr>
              <w:keepNext/>
              <w:tabs>
                <w:tab w:val="left" w:pos="540"/>
                <w:tab w:val="left" w:pos="1620"/>
              </w:tabs>
              <w:jc w:val="center"/>
              <w:rPr>
                <w:b/>
                <w:u w:val="single"/>
              </w:rPr>
            </w:pPr>
            <w:r w:rsidRPr="00D57C67">
              <w:rPr>
                <w:b/>
                <w:u w:val="single"/>
              </w:rPr>
              <w:t>Table S.3.</w:t>
            </w:r>
            <w:r w:rsidR="00C638C8" w:rsidRPr="00D57C67">
              <w:rPr>
                <w:b/>
                <w:u w:val="single"/>
              </w:rPr>
              <w:t>4</w:t>
            </w:r>
            <w:r w:rsidRPr="00D57C67">
              <w:rPr>
                <w:b/>
                <w:u w:val="single"/>
              </w:rPr>
              <w:t>.</w:t>
            </w:r>
          </w:p>
          <w:p w:rsidR="00A15111" w:rsidRPr="00D57C67" w:rsidRDefault="00A15111" w:rsidP="00BC64CB">
            <w:pPr>
              <w:keepNext/>
              <w:tabs>
                <w:tab w:val="left" w:pos="540"/>
                <w:tab w:val="left" w:pos="1620"/>
              </w:tabs>
              <w:jc w:val="center"/>
              <w:rPr>
                <w:b/>
                <w:u w:val="single"/>
              </w:rPr>
            </w:pPr>
            <w:r w:rsidRPr="00D57C67">
              <w:rPr>
                <w:b/>
                <w:u w:val="single"/>
              </w:rPr>
              <w:t>Categories of Device and Methods of Sealing</w:t>
            </w:r>
          </w:p>
        </w:tc>
      </w:tr>
      <w:tr w:rsidR="00A15111" w:rsidRPr="00D57C67" w:rsidTr="00D72D2A">
        <w:trPr>
          <w:cantSplit/>
          <w:trHeight w:val="284"/>
        </w:trPr>
        <w:tc>
          <w:tcPr>
            <w:tcW w:w="4680" w:type="dxa"/>
            <w:tcBorders>
              <w:top w:val="double" w:sz="6" w:space="0" w:color="auto"/>
            </w:tcBorders>
            <w:vAlign w:val="center"/>
          </w:tcPr>
          <w:p w:rsidR="00A15111" w:rsidRPr="00D57C67" w:rsidRDefault="00A15111" w:rsidP="00BC64CB">
            <w:pPr>
              <w:keepNext/>
              <w:tabs>
                <w:tab w:val="left" w:pos="540"/>
                <w:tab w:val="left" w:pos="1620"/>
              </w:tabs>
              <w:jc w:val="center"/>
              <w:rPr>
                <w:b/>
                <w:u w:val="single"/>
              </w:rPr>
            </w:pPr>
            <w:r w:rsidRPr="00D57C67">
              <w:rPr>
                <w:b/>
                <w:u w:val="single"/>
              </w:rPr>
              <w:t>Categories of Device</w:t>
            </w:r>
          </w:p>
        </w:tc>
        <w:tc>
          <w:tcPr>
            <w:tcW w:w="4711" w:type="dxa"/>
            <w:tcBorders>
              <w:top w:val="double" w:sz="6" w:space="0" w:color="auto"/>
            </w:tcBorders>
            <w:vAlign w:val="center"/>
          </w:tcPr>
          <w:p w:rsidR="00A15111" w:rsidRPr="00D57C67" w:rsidRDefault="00A15111" w:rsidP="00BC64CB">
            <w:pPr>
              <w:keepNext/>
              <w:tabs>
                <w:tab w:val="left" w:pos="540"/>
                <w:tab w:val="left" w:pos="1620"/>
              </w:tabs>
              <w:jc w:val="center"/>
              <w:rPr>
                <w:b/>
                <w:u w:val="single"/>
              </w:rPr>
            </w:pPr>
            <w:r w:rsidRPr="00D57C67">
              <w:rPr>
                <w:b/>
                <w:u w:val="single"/>
              </w:rPr>
              <w:t>Method of Sealing</w:t>
            </w:r>
          </w:p>
        </w:tc>
      </w:tr>
      <w:tr w:rsidR="00A15111" w:rsidRPr="00D57C67" w:rsidTr="00D72D2A">
        <w:trPr>
          <w:cantSplit/>
          <w:trHeight w:val="483"/>
        </w:trPr>
        <w:tc>
          <w:tcPr>
            <w:tcW w:w="4680" w:type="dxa"/>
          </w:tcPr>
          <w:p w:rsidR="00A15111" w:rsidRPr="00D57C67" w:rsidRDefault="00A15111" w:rsidP="00BC64CB">
            <w:pPr>
              <w:pStyle w:val="Header"/>
              <w:keepNext/>
              <w:tabs>
                <w:tab w:val="clear" w:pos="4320"/>
                <w:tab w:val="clear" w:pos="8640"/>
                <w:tab w:val="left" w:pos="540"/>
                <w:tab w:val="left" w:pos="1620"/>
              </w:tabs>
              <w:jc w:val="both"/>
              <w:rPr>
                <w:u w:val="single"/>
              </w:rPr>
            </w:pPr>
            <w:r w:rsidRPr="00D57C67">
              <w:rPr>
                <w:b/>
                <w:u w:val="single"/>
              </w:rPr>
              <w:t>Category 1:</w:t>
            </w:r>
            <w:r w:rsidRPr="00D57C67">
              <w:rPr>
                <w:u w:val="single"/>
              </w:rPr>
              <w:t xml:space="preserve">  No remote configuration capability.</w:t>
            </w:r>
          </w:p>
        </w:tc>
        <w:tc>
          <w:tcPr>
            <w:tcW w:w="4711" w:type="dxa"/>
          </w:tcPr>
          <w:p w:rsidR="00A15111" w:rsidRPr="00D57C67" w:rsidRDefault="00A15111" w:rsidP="00BC64CB">
            <w:pPr>
              <w:keepNext/>
              <w:tabs>
                <w:tab w:val="left" w:pos="540"/>
                <w:tab w:val="left" w:pos="1620"/>
              </w:tabs>
              <w:jc w:val="both"/>
              <w:rPr>
                <w:u w:val="single"/>
              </w:rPr>
            </w:pPr>
            <w:r w:rsidRPr="00D57C67">
              <w:rPr>
                <w:u w:val="single"/>
              </w:rPr>
              <w:t>Seal by physical seal or two event counters: one for calibration parameters and one for configuration parameters.</w:t>
            </w:r>
          </w:p>
        </w:tc>
      </w:tr>
      <w:tr w:rsidR="00A15111" w:rsidRPr="00D57C67" w:rsidTr="00D72D2A">
        <w:trPr>
          <w:cantSplit/>
          <w:trHeight w:val="1836"/>
        </w:trPr>
        <w:tc>
          <w:tcPr>
            <w:tcW w:w="4680" w:type="dxa"/>
          </w:tcPr>
          <w:p w:rsidR="00A15111" w:rsidRPr="00D57C67" w:rsidRDefault="00A15111" w:rsidP="00BC64CB">
            <w:pPr>
              <w:keepNext/>
              <w:tabs>
                <w:tab w:val="left" w:pos="540"/>
                <w:tab w:val="left" w:pos="1620"/>
              </w:tabs>
              <w:jc w:val="both"/>
              <w:rPr>
                <w:bCs/>
                <w:u w:val="single"/>
              </w:rPr>
            </w:pPr>
            <w:r w:rsidRPr="00D57C67">
              <w:rPr>
                <w:b/>
                <w:bCs/>
                <w:u w:val="single"/>
              </w:rPr>
              <w:t>Category 2:</w:t>
            </w:r>
            <w:r w:rsidRPr="00D57C67">
              <w:rPr>
                <w:bCs/>
                <w:u w:val="single"/>
              </w:rPr>
              <w:t xml:space="preserve">  Remote configuration capability, but access is controlled by physical hardware. </w:t>
            </w:r>
          </w:p>
          <w:p w:rsidR="00A15111" w:rsidRPr="00D57C67" w:rsidRDefault="00A15111" w:rsidP="00BC64CB">
            <w:pPr>
              <w:keepNext/>
              <w:tabs>
                <w:tab w:val="left" w:pos="540"/>
                <w:tab w:val="left" w:pos="1620"/>
              </w:tabs>
              <w:jc w:val="both"/>
              <w:rPr>
                <w:bCs/>
                <w:u w:val="single"/>
              </w:rPr>
            </w:pPr>
          </w:p>
          <w:p w:rsidR="00A15111" w:rsidRPr="00D57C67" w:rsidRDefault="00A15111" w:rsidP="00BC64CB">
            <w:pPr>
              <w:keepNext/>
              <w:tabs>
                <w:tab w:val="left" w:pos="540"/>
                <w:tab w:val="left" w:pos="1620"/>
              </w:tabs>
              <w:jc w:val="both"/>
              <w:rPr>
                <w:bCs/>
                <w:u w:val="single"/>
              </w:rPr>
            </w:pPr>
            <w:r w:rsidRPr="00D57C67">
              <w:rPr>
                <w:bCs/>
                <w:u w:val="single"/>
              </w:rPr>
              <w:t>The device shall clearly indicate that it is in the remote configuration mode and record such message if capable of printing in this mode or shall not operate while in this mode.</w:t>
            </w:r>
          </w:p>
        </w:tc>
        <w:tc>
          <w:tcPr>
            <w:tcW w:w="4711" w:type="dxa"/>
          </w:tcPr>
          <w:p w:rsidR="00A15111" w:rsidRPr="00D57C67" w:rsidRDefault="00A15111" w:rsidP="00BC64CB">
            <w:pPr>
              <w:pStyle w:val="BodyText2"/>
              <w:keepNext/>
              <w:tabs>
                <w:tab w:val="left" w:pos="540"/>
                <w:tab w:val="left" w:pos="1620"/>
              </w:tabs>
              <w:spacing w:line="240" w:lineRule="auto"/>
              <w:jc w:val="both"/>
              <w:rPr>
                <w:sz w:val="20"/>
                <w:szCs w:val="20"/>
                <w:u w:val="single"/>
              </w:rPr>
            </w:pPr>
            <w:r w:rsidRPr="00D57C67">
              <w:rPr>
                <w:sz w:val="20"/>
                <w:szCs w:val="20"/>
                <w:u w:val="single"/>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w:t>
            </w:r>
            <w:r w:rsidR="00C822A3" w:rsidRPr="00D57C67">
              <w:rPr>
                <w:sz w:val="20"/>
                <w:szCs w:val="20"/>
                <w:u w:val="single"/>
              </w:rPr>
              <w:t>EVSE</w:t>
            </w:r>
            <w:r w:rsidRPr="00D57C67">
              <w:rPr>
                <w:sz w:val="20"/>
                <w:szCs w:val="20"/>
                <w:u w:val="single"/>
              </w:rPr>
              <w:t xml:space="preserve"> or at the system controller; however, an adequate number of counters must be provided to monitor the calibration and configuration parameters of the individual </w:t>
            </w:r>
            <w:r w:rsidR="00C822A3" w:rsidRPr="00D57C67">
              <w:rPr>
                <w:sz w:val="20"/>
                <w:szCs w:val="20"/>
                <w:u w:val="single"/>
              </w:rPr>
              <w:t>EVSE</w:t>
            </w:r>
            <w:r w:rsidRPr="00D57C67">
              <w:rPr>
                <w:sz w:val="20"/>
                <w:szCs w:val="20"/>
                <w:u w:val="single"/>
              </w:rPr>
              <w:t xml:space="preserve">s at a location.  If the counters are located in the system controller rather than at the individual </w:t>
            </w:r>
            <w:r w:rsidR="00C822A3" w:rsidRPr="00D57C67">
              <w:rPr>
                <w:sz w:val="20"/>
                <w:szCs w:val="20"/>
                <w:u w:val="single"/>
              </w:rPr>
              <w:t>EVSE</w:t>
            </w:r>
            <w:r w:rsidRPr="00D57C67">
              <w:rPr>
                <w:sz w:val="20"/>
                <w:szCs w:val="20"/>
                <w:u w:val="single"/>
              </w:rPr>
              <w:t>, means must be provided to generate a hard copy of the information through an on-site device.</w:t>
            </w:r>
          </w:p>
        </w:tc>
      </w:tr>
      <w:tr w:rsidR="00A15111" w:rsidRPr="00D57C67" w:rsidTr="00D72D2A">
        <w:trPr>
          <w:cantSplit/>
          <w:trHeight w:val="1587"/>
        </w:trPr>
        <w:tc>
          <w:tcPr>
            <w:tcW w:w="4680" w:type="dxa"/>
          </w:tcPr>
          <w:p w:rsidR="00A15111" w:rsidRPr="00D57C67" w:rsidRDefault="00A15111" w:rsidP="00BC64CB">
            <w:pPr>
              <w:keepNext/>
              <w:tabs>
                <w:tab w:val="left" w:pos="540"/>
                <w:tab w:val="left" w:pos="1620"/>
              </w:tabs>
              <w:jc w:val="both"/>
              <w:rPr>
                <w:u w:val="single"/>
              </w:rPr>
            </w:pPr>
            <w:r w:rsidRPr="00D57C67">
              <w:rPr>
                <w:b/>
                <w:u w:val="single"/>
              </w:rPr>
              <w:t>Category 3:</w:t>
            </w:r>
            <w:r w:rsidRPr="00D57C67">
              <w:rPr>
                <w:u w:val="single"/>
              </w:rPr>
              <w:t xml:space="preserve">  Remote configuration capability access may be unlimited or controlled through a software switch (e.g., password).</w:t>
            </w:r>
          </w:p>
          <w:p w:rsidR="00A15111" w:rsidRPr="00D57C67" w:rsidRDefault="00A15111" w:rsidP="00BC64CB">
            <w:pPr>
              <w:keepNext/>
              <w:tabs>
                <w:tab w:val="left" w:pos="540"/>
                <w:tab w:val="left" w:pos="1620"/>
              </w:tabs>
              <w:jc w:val="both"/>
              <w:rPr>
                <w:u w:val="single"/>
              </w:rPr>
            </w:pPr>
          </w:p>
          <w:p w:rsidR="00A15111" w:rsidRPr="00D57C67" w:rsidRDefault="00A15111" w:rsidP="00BC64CB">
            <w:pPr>
              <w:keepNext/>
              <w:tabs>
                <w:tab w:val="left" w:pos="540"/>
                <w:tab w:val="left" w:pos="1620"/>
              </w:tabs>
              <w:jc w:val="both"/>
              <w:rPr>
                <w:u w:val="single"/>
              </w:rPr>
            </w:pPr>
            <w:r w:rsidRPr="00D57C67">
              <w:rPr>
                <w:u w:val="single"/>
              </w:rPr>
              <w:t>The device shall clearly indicate that it is in the remote configuration mode and record such message if capable of printing in this mode or shall not operate while in this mode.</w:t>
            </w:r>
          </w:p>
        </w:tc>
        <w:tc>
          <w:tcPr>
            <w:tcW w:w="4711" w:type="dxa"/>
          </w:tcPr>
          <w:p w:rsidR="00A15111" w:rsidRPr="00D57C67" w:rsidRDefault="00A15111" w:rsidP="00BC64CB">
            <w:pPr>
              <w:keepNext/>
              <w:tabs>
                <w:tab w:val="left" w:pos="540"/>
                <w:tab w:val="left" w:pos="1620"/>
              </w:tabs>
              <w:jc w:val="both"/>
              <w:rPr>
                <w:u w:val="single"/>
              </w:rPr>
            </w:pPr>
            <w:r w:rsidRPr="00D57C67">
              <w:rPr>
                <w:u w:val="single"/>
              </w:rPr>
              <w:t xml:space="preserve">An event logger is required in the device; it must include an event counter (000 to 999), the parameter ID, the date and time of the change, and the new value of the parameter.  A printed copy of the information must be available through the </w:t>
            </w:r>
            <w:r w:rsidR="00C822A3" w:rsidRPr="00D57C67">
              <w:rPr>
                <w:u w:val="single"/>
              </w:rPr>
              <w:t>EVSE</w:t>
            </w:r>
            <w:r w:rsidRPr="00D57C67">
              <w:rPr>
                <w:u w:val="single"/>
              </w:rPr>
              <w:t xml:space="preserve"> or through another on-site device.  The event logger shall have a capacity to retain records equal to 10 times the number of sealable parameters in the </w:t>
            </w:r>
            <w:r w:rsidR="00C822A3" w:rsidRPr="00D57C67">
              <w:rPr>
                <w:u w:val="single"/>
              </w:rPr>
              <w:t>EVSE</w:t>
            </w:r>
            <w:r w:rsidRPr="00D57C67">
              <w:rPr>
                <w:u w:val="single"/>
              </w:rPr>
              <w:t>, but not more than 1000 records are required.  (</w:t>
            </w:r>
            <w:r w:rsidRPr="00D57C67">
              <w:rPr>
                <w:b/>
                <w:u w:val="single"/>
              </w:rPr>
              <w:t>Note:</w:t>
            </w:r>
            <w:r w:rsidRPr="00D57C67">
              <w:rPr>
                <w:u w:val="single"/>
              </w:rPr>
              <w:t xml:space="preserve">  Does not require 1000 changes to be stored for each parameter.)</w:t>
            </w:r>
          </w:p>
        </w:tc>
      </w:tr>
    </w:tbl>
    <w:p w:rsidR="00B510B3" w:rsidRPr="00D57C67" w:rsidRDefault="00B510B3" w:rsidP="007D1516">
      <w:pPr>
        <w:ind w:left="360"/>
        <w:jc w:val="both"/>
        <w:rPr>
          <w:u w:val="single"/>
        </w:rPr>
      </w:pPr>
    </w:p>
    <w:p w:rsidR="005D12E8" w:rsidRPr="00D57C67" w:rsidRDefault="005D12E8" w:rsidP="00613BAF">
      <w:pPr>
        <w:pStyle w:val="Heading4"/>
        <w:rPr>
          <w:u w:val="single"/>
        </w:rPr>
      </w:pPr>
      <w:bookmarkStart w:id="24" w:name="_Toc333236332"/>
      <w:r w:rsidRPr="00D57C67">
        <w:rPr>
          <w:u w:val="single"/>
        </w:rPr>
        <w:t>S.</w:t>
      </w:r>
      <w:r w:rsidR="008C1CA2" w:rsidRPr="00D57C67">
        <w:rPr>
          <w:u w:val="single"/>
        </w:rPr>
        <w:t>3.</w:t>
      </w:r>
      <w:r w:rsidR="00AF3CDD" w:rsidRPr="00D57C67">
        <w:rPr>
          <w:u w:val="single"/>
        </w:rPr>
        <w:t>4</w:t>
      </w:r>
      <w:r w:rsidR="008C1CA2" w:rsidRPr="00D57C67">
        <w:rPr>
          <w:u w:val="single"/>
        </w:rPr>
        <w:t>.</w:t>
      </w:r>
      <w:r w:rsidR="008C1CA2" w:rsidRPr="00D57C67">
        <w:rPr>
          <w:u w:val="single"/>
        </w:rPr>
        <w:tab/>
      </w:r>
      <w:r w:rsidRPr="00D57C67">
        <w:rPr>
          <w:u w:val="single"/>
        </w:rPr>
        <w:t>Data Storage and Retrieval.</w:t>
      </w:r>
      <w:bookmarkEnd w:id="24"/>
    </w:p>
    <w:p w:rsidR="005D12E8" w:rsidRPr="00D57C67" w:rsidRDefault="005D12E8" w:rsidP="005D12E8">
      <w:pPr>
        <w:ind w:left="360"/>
        <w:jc w:val="both"/>
        <w:rPr>
          <w:u w:val="single"/>
        </w:rPr>
      </w:pPr>
    </w:p>
    <w:p w:rsidR="005D12E8" w:rsidRPr="00D57C67" w:rsidRDefault="00A65A96" w:rsidP="008C1CA2">
      <w:pPr>
        <w:pStyle w:val="ListParagraph"/>
        <w:numPr>
          <w:ilvl w:val="0"/>
          <w:numId w:val="29"/>
        </w:numPr>
        <w:jc w:val="both"/>
        <w:rPr>
          <w:u w:val="single"/>
        </w:rPr>
      </w:pPr>
      <w:r w:rsidRPr="00D57C67">
        <w:rPr>
          <w:u w:val="single"/>
        </w:rPr>
        <w:t xml:space="preserve">EVSE </w:t>
      </w:r>
      <w:r w:rsidR="005D12E8" w:rsidRPr="00D57C67">
        <w:rPr>
          <w:u w:val="single"/>
        </w:rPr>
        <w:t xml:space="preserve">data accumulated and </w:t>
      </w:r>
      <w:r w:rsidR="00343BC5" w:rsidRPr="00D57C67">
        <w:rPr>
          <w:u w:val="single"/>
        </w:rPr>
        <w:t>indicated</w:t>
      </w:r>
      <w:r w:rsidR="005D12E8" w:rsidRPr="00D57C67">
        <w:rPr>
          <w:u w:val="single"/>
        </w:rPr>
        <w:t xml:space="preserve"> shall be </w:t>
      </w:r>
      <w:r w:rsidRPr="00D57C67">
        <w:rPr>
          <w:u w:val="single"/>
        </w:rPr>
        <w:t xml:space="preserve">unalterable </w:t>
      </w:r>
      <w:r w:rsidR="005D12E8" w:rsidRPr="00D57C67">
        <w:rPr>
          <w:u w:val="single"/>
        </w:rPr>
        <w:t>and accessible.</w:t>
      </w:r>
    </w:p>
    <w:p w:rsidR="008C1CA2" w:rsidRPr="00D57C67" w:rsidRDefault="008C1CA2" w:rsidP="008C1CA2">
      <w:pPr>
        <w:jc w:val="both"/>
        <w:rPr>
          <w:u w:val="single"/>
        </w:rPr>
      </w:pPr>
    </w:p>
    <w:p w:rsidR="005D12E8" w:rsidRPr="00D57C67" w:rsidRDefault="005D12E8" w:rsidP="008C1CA2">
      <w:pPr>
        <w:ind w:left="1080" w:hanging="360"/>
        <w:jc w:val="both"/>
        <w:rPr>
          <w:u w:val="single"/>
        </w:rPr>
      </w:pPr>
      <w:r w:rsidRPr="00D57C67">
        <w:rPr>
          <w:u w:val="single"/>
        </w:rPr>
        <w:t>(b)</w:t>
      </w:r>
      <w:r w:rsidRPr="00D57C67">
        <w:rPr>
          <w:u w:val="single"/>
        </w:rPr>
        <w:tab/>
        <w:t xml:space="preserve">Values </w:t>
      </w:r>
      <w:r w:rsidR="00343BC5" w:rsidRPr="00D57C67">
        <w:rPr>
          <w:u w:val="single"/>
        </w:rPr>
        <w:t>indicated</w:t>
      </w:r>
      <w:r w:rsidRPr="00D57C67">
        <w:rPr>
          <w:u w:val="single"/>
        </w:rPr>
        <w:t xml:space="preserve"> or stored in memory shall not be affected by electrical, mechanical or temperature variations, radio-frequency interference, power failure, or any other environmental influences to the extent that accuracy is impaired.</w:t>
      </w:r>
    </w:p>
    <w:p w:rsidR="008C1CA2" w:rsidRPr="00D57C67" w:rsidRDefault="008C1CA2" w:rsidP="008C1CA2">
      <w:pPr>
        <w:ind w:left="1080" w:hanging="360"/>
        <w:jc w:val="both"/>
        <w:rPr>
          <w:u w:val="single"/>
        </w:rPr>
      </w:pPr>
    </w:p>
    <w:p w:rsidR="005D12E8" w:rsidRPr="00D57C67" w:rsidRDefault="005D12E8" w:rsidP="008C1CA2">
      <w:pPr>
        <w:ind w:left="1080" w:hanging="360"/>
        <w:jc w:val="both"/>
        <w:rPr>
          <w:u w:val="single"/>
        </w:rPr>
      </w:pPr>
      <w:r w:rsidRPr="00D57C67">
        <w:rPr>
          <w:u w:val="single"/>
        </w:rPr>
        <w:t>(c)</w:t>
      </w:r>
      <w:r w:rsidRPr="00D57C67">
        <w:rPr>
          <w:u w:val="single"/>
        </w:rPr>
        <w:tab/>
        <w:t xml:space="preserve">Memory and/or display shall be recallable for </w:t>
      </w:r>
      <w:r w:rsidR="00A65A96" w:rsidRPr="00D57C67">
        <w:rPr>
          <w:u w:val="single"/>
        </w:rPr>
        <w:t>a minimum of three years</w:t>
      </w:r>
      <w:r w:rsidRPr="00D57C67">
        <w:rPr>
          <w:u w:val="single"/>
        </w:rPr>
        <w:t>. A replaceable battery shall not be used for this purpose.</w:t>
      </w:r>
    </w:p>
    <w:p w:rsidR="005D12E8" w:rsidRPr="00D57C67" w:rsidRDefault="005D12E8" w:rsidP="005D12E8">
      <w:pPr>
        <w:ind w:left="360"/>
        <w:jc w:val="both"/>
        <w:rPr>
          <w:u w:val="single"/>
        </w:rPr>
      </w:pPr>
    </w:p>
    <w:p w:rsidR="00C638C8" w:rsidRPr="00D57C67" w:rsidRDefault="005D12E8" w:rsidP="00DB28F4">
      <w:pPr>
        <w:ind w:left="360"/>
        <w:jc w:val="both"/>
        <w:rPr>
          <w:u w:val="single"/>
        </w:rPr>
      </w:pPr>
      <w:bookmarkStart w:id="25" w:name="_Toc333236333"/>
      <w:r w:rsidRPr="00D57C67">
        <w:rPr>
          <w:rStyle w:val="Heading4Char"/>
          <w:u w:val="single"/>
        </w:rPr>
        <w:t>S.</w:t>
      </w:r>
      <w:r w:rsidR="00613BAF" w:rsidRPr="00D57C67">
        <w:rPr>
          <w:rStyle w:val="Heading4Char"/>
          <w:u w:val="single"/>
        </w:rPr>
        <w:t>3.</w:t>
      </w:r>
      <w:r w:rsidR="00AF3CDD" w:rsidRPr="00D57C67">
        <w:rPr>
          <w:rStyle w:val="Heading4Char"/>
          <w:u w:val="single"/>
        </w:rPr>
        <w:t>5</w:t>
      </w:r>
      <w:r w:rsidR="00E02083" w:rsidRPr="00D57C67">
        <w:rPr>
          <w:rStyle w:val="Heading4Char"/>
          <w:u w:val="single"/>
        </w:rPr>
        <w:t>.</w:t>
      </w:r>
      <w:r w:rsidR="00E02083" w:rsidRPr="00D57C67">
        <w:rPr>
          <w:rStyle w:val="Heading4Char"/>
          <w:u w:val="single"/>
        </w:rPr>
        <w:tab/>
      </w:r>
      <w:r w:rsidRPr="00D57C67">
        <w:rPr>
          <w:rStyle w:val="Heading4Char"/>
          <w:u w:val="single"/>
        </w:rPr>
        <w:t xml:space="preserve">Temperature Range for </w:t>
      </w:r>
      <w:r w:rsidR="00787679" w:rsidRPr="00D57C67">
        <w:rPr>
          <w:rStyle w:val="Heading4Char"/>
          <w:u w:val="single"/>
        </w:rPr>
        <w:t xml:space="preserve">System </w:t>
      </w:r>
      <w:r w:rsidRPr="00D57C67">
        <w:rPr>
          <w:rStyle w:val="Heading4Char"/>
          <w:u w:val="single"/>
        </w:rPr>
        <w:t>Components.</w:t>
      </w:r>
      <w:bookmarkEnd w:id="25"/>
      <w:r w:rsidRPr="00D57C67">
        <w:rPr>
          <w:u w:val="single"/>
        </w:rPr>
        <w:t xml:space="preserve"> </w:t>
      </w:r>
      <w:r w:rsidR="00225089" w:rsidRPr="00D57C67">
        <w:rPr>
          <w:u w:val="single"/>
        </w:rPr>
        <w:t>–</w:t>
      </w:r>
      <w:r w:rsidR="00DB28F4" w:rsidRPr="00D57C67">
        <w:rPr>
          <w:u w:val="single"/>
        </w:rPr>
        <w:t xml:space="preserve"> </w:t>
      </w:r>
      <w:r w:rsidR="00225089" w:rsidRPr="00D57C67">
        <w:rPr>
          <w:u w:val="single"/>
        </w:rPr>
        <w:t xml:space="preserve">EVSEs </w:t>
      </w:r>
      <w:r w:rsidRPr="00D57C67">
        <w:rPr>
          <w:u w:val="single"/>
        </w:rPr>
        <w:t xml:space="preserve">shall be accurate and correct over the temperature range of </w:t>
      </w:r>
      <w:r w:rsidR="00D55278" w:rsidRPr="00D57C67">
        <w:rPr>
          <w:u w:val="single"/>
        </w:rPr>
        <w:t>-40</w:t>
      </w:r>
      <w:r w:rsidRPr="00D57C67">
        <w:rPr>
          <w:u w:val="single"/>
        </w:rPr>
        <w:t xml:space="preserve"> °C to </w:t>
      </w:r>
      <w:r w:rsidR="00C254E6" w:rsidRPr="00D57C67">
        <w:rPr>
          <w:u w:val="single"/>
        </w:rPr>
        <w:t>+85</w:t>
      </w:r>
      <w:r w:rsidRPr="00D57C67">
        <w:rPr>
          <w:u w:val="single"/>
        </w:rPr>
        <w:t xml:space="preserve"> °C (-4</w:t>
      </w:r>
      <w:r w:rsidR="00C254E6" w:rsidRPr="00D57C67">
        <w:rPr>
          <w:u w:val="single"/>
        </w:rPr>
        <w:t>0</w:t>
      </w:r>
      <w:r w:rsidRPr="00D57C67">
        <w:rPr>
          <w:u w:val="single"/>
        </w:rPr>
        <w:t xml:space="preserve"> °F to </w:t>
      </w:r>
      <w:r w:rsidR="00C254E6" w:rsidRPr="00D57C67">
        <w:rPr>
          <w:u w:val="single"/>
        </w:rPr>
        <w:t xml:space="preserve">185 </w:t>
      </w:r>
      <w:r w:rsidRPr="00D57C67">
        <w:rPr>
          <w:u w:val="single"/>
        </w:rPr>
        <w:t xml:space="preserve">°F). </w:t>
      </w:r>
      <w:r w:rsidR="00883C78" w:rsidRPr="00D57C67">
        <w:rPr>
          <w:u w:val="single"/>
        </w:rPr>
        <w:t xml:space="preserve"> </w:t>
      </w:r>
      <w:r w:rsidRPr="00D57C67">
        <w:rPr>
          <w:u w:val="single"/>
        </w:rPr>
        <w:t xml:space="preserve">If the </w:t>
      </w:r>
      <w:r w:rsidR="00787679" w:rsidRPr="00D57C67">
        <w:rPr>
          <w:u w:val="single"/>
        </w:rPr>
        <w:t>system</w:t>
      </w:r>
      <w:r w:rsidRPr="00D57C67">
        <w:rPr>
          <w:u w:val="single"/>
        </w:rPr>
        <w:t xml:space="preserve"> or </w:t>
      </w:r>
      <w:r w:rsidR="00883C78" w:rsidRPr="00D57C67">
        <w:rPr>
          <w:u w:val="single"/>
        </w:rPr>
        <w:t xml:space="preserve">any measuring system </w:t>
      </w:r>
      <w:r w:rsidRPr="00D57C67">
        <w:rPr>
          <w:u w:val="single"/>
        </w:rPr>
        <w:t>components are not capable of meeting these requirements</w:t>
      </w:r>
      <w:r w:rsidR="00883C78" w:rsidRPr="00D57C67">
        <w:rPr>
          <w:u w:val="single"/>
        </w:rPr>
        <w:t>,</w:t>
      </w:r>
      <w:r w:rsidRPr="00D57C67">
        <w:rPr>
          <w:u w:val="single"/>
        </w:rPr>
        <w:t xml:space="preserve"> the</w:t>
      </w:r>
      <w:r w:rsidR="00883C78" w:rsidRPr="00D57C67">
        <w:rPr>
          <w:u w:val="single"/>
        </w:rPr>
        <w:t xml:space="preserve"> temperature range over which the system is capable shall be stated on the NTEP CC, marked on the </w:t>
      </w:r>
      <w:r w:rsidR="00C822A3" w:rsidRPr="00D57C67">
        <w:rPr>
          <w:u w:val="single"/>
        </w:rPr>
        <w:t>EVSE</w:t>
      </w:r>
      <w:r w:rsidR="00883C78" w:rsidRPr="00D57C67">
        <w:rPr>
          <w:u w:val="single"/>
        </w:rPr>
        <w:t>, and</w:t>
      </w:r>
      <w:r w:rsidRPr="00D57C67">
        <w:rPr>
          <w:u w:val="single"/>
        </w:rPr>
        <w:t xml:space="preserve"> installations shall be limited to</w:t>
      </w:r>
      <w:r w:rsidR="00883C78" w:rsidRPr="00D57C67">
        <w:rPr>
          <w:u w:val="single"/>
        </w:rPr>
        <w:t xml:space="preserve"> the narrower temperature limits.</w:t>
      </w:r>
    </w:p>
    <w:p w:rsidR="00C638C8" w:rsidRPr="00D57C67" w:rsidRDefault="00C638C8" w:rsidP="007D1516">
      <w:pPr>
        <w:ind w:left="360"/>
        <w:jc w:val="both"/>
        <w:rPr>
          <w:u w:val="single"/>
        </w:rPr>
      </w:pPr>
    </w:p>
    <w:p w:rsidR="00A245F5" w:rsidRPr="00D57C67" w:rsidRDefault="00A245F5" w:rsidP="007D1516">
      <w:pPr>
        <w:pStyle w:val="Heading3"/>
        <w:tabs>
          <w:tab w:val="left" w:pos="540"/>
        </w:tabs>
        <w:rPr>
          <w:u w:val="single"/>
        </w:rPr>
      </w:pPr>
      <w:bookmarkStart w:id="26" w:name="_Toc333236335"/>
      <w:r w:rsidRPr="00D57C67">
        <w:rPr>
          <w:u w:val="single"/>
        </w:rPr>
        <w:lastRenderedPageBreak/>
        <w:t>S.4.</w:t>
      </w:r>
      <w:r w:rsidRPr="00D57C67">
        <w:rPr>
          <w:u w:val="single"/>
        </w:rPr>
        <w:tab/>
      </w:r>
      <w:r w:rsidR="00613BAF" w:rsidRPr="00D57C67">
        <w:rPr>
          <w:u w:val="single"/>
        </w:rPr>
        <w:t>Connections</w:t>
      </w:r>
      <w:r w:rsidRPr="00D57C67">
        <w:rPr>
          <w:u w:val="single"/>
        </w:rPr>
        <w:t>.</w:t>
      </w:r>
      <w:bookmarkEnd w:id="26"/>
    </w:p>
    <w:p w:rsidR="00A245F5" w:rsidRPr="00D57C67" w:rsidRDefault="00A245F5" w:rsidP="007D1516">
      <w:pPr>
        <w:keepNext/>
        <w:jc w:val="both"/>
        <w:rPr>
          <w:u w:val="single"/>
        </w:rPr>
      </w:pPr>
    </w:p>
    <w:p w:rsidR="001E7FF3" w:rsidRPr="00D57C67" w:rsidRDefault="00A245F5" w:rsidP="00700E7F">
      <w:pPr>
        <w:keepNext/>
        <w:ind w:left="360"/>
        <w:jc w:val="both"/>
        <w:rPr>
          <w:u w:val="single"/>
        </w:rPr>
      </w:pPr>
      <w:bookmarkStart w:id="27" w:name="_Toc333236336"/>
      <w:r w:rsidRPr="00D57C67">
        <w:rPr>
          <w:rStyle w:val="Heading4Char"/>
          <w:u w:val="single"/>
        </w:rPr>
        <w:t>S.4.1.</w:t>
      </w:r>
      <w:r w:rsidRPr="00D57C67">
        <w:rPr>
          <w:rStyle w:val="Heading4Char"/>
          <w:u w:val="single"/>
        </w:rPr>
        <w:tab/>
      </w:r>
      <w:r w:rsidR="003517E4" w:rsidRPr="00D57C67">
        <w:rPr>
          <w:rStyle w:val="Heading4Char"/>
          <w:u w:val="single"/>
        </w:rPr>
        <w:t xml:space="preserve">Diversion of Measured </w:t>
      </w:r>
      <w:r w:rsidR="00883C78" w:rsidRPr="00D57C67">
        <w:rPr>
          <w:rStyle w:val="Heading4Char"/>
          <w:u w:val="single"/>
        </w:rPr>
        <w:t>Electricity</w:t>
      </w:r>
      <w:r w:rsidRPr="00D57C67">
        <w:rPr>
          <w:rStyle w:val="Heading4Char"/>
          <w:u w:val="single"/>
        </w:rPr>
        <w:t>.</w:t>
      </w:r>
      <w:bookmarkEnd w:id="27"/>
      <w:r w:rsidRPr="00D57C67">
        <w:rPr>
          <w:u w:val="single"/>
        </w:rPr>
        <w:t xml:space="preserve"> – </w:t>
      </w:r>
      <w:r w:rsidR="003517E4" w:rsidRPr="00D57C67">
        <w:rPr>
          <w:u w:val="single"/>
        </w:rPr>
        <w:t xml:space="preserve">No means shall be provided by which any measured </w:t>
      </w:r>
      <w:r w:rsidR="00883C78" w:rsidRPr="00D57C67">
        <w:rPr>
          <w:u w:val="single"/>
        </w:rPr>
        <w:t>electricity</w:t>
      </w:r>
      <w:r w:rsidR="003517E4" w:rsidRPr="00D57C67">
        <w:rPr>
          <w:u w:val="single"/>
        </w:rPr>
        <w:t xml:space="preserve"> can be diverted from the measuring device.</w:t>
      </w:r>
    </w:p>
    <w:p w:rsidR="00F92E1F" w:rsidRPr="00D57C67" w:rsidRDefault="00F92E1F" w:rsidP="00700E7F">
      <w:pPr>
        <w:keepNext/>
        <w:ind w:left="360"/>
        <w:jc w:val="both"/>
        <w:rPr>
          <w:u w:val="single"/>
        </w:rPr>
      </w:pPr>
    </w:p>
    <w:p w:rsidR="00F92E1F" w:rsidRPr="00D57C67" w:rsidRDefault="00F92E1F" w:rsidP="00F92E1F">
      <w:pPr>
        <w:keepNext/>
        <w:tabs>
          <w:tab w:val="left" w:pos="1620"/>
        </w:tabs>
        <w:ind w:left="720"/>
        <w:jc w:val="both"/>
        <w:rPr>
          <w:sz w:val="18"/>
          <w:u w:val="single"/>
        </w:rPr>
      </w:pPr>
      <w:r w:rsidRPr="00D57C67">
        <w:rPr>
          <w:rFonts w:eastAsia="Calibri"/>
          <w:b/>
          <w:szCs w:val="22"/>
          <w:u w:val="single"/>
        </w:rPr>
        <w:t xml:space="preserve">S.4.1.1. </w:t>
      </w:r>
      <w:r w:rsidRPr="00D57C67">
        <w:rPr>
          <w:rFonts w:eastAsia="Calibri"/>
          <w:b/>
          <w:szCs w:val="22"/>
          <w:u w:val="single"/>
        </w:rPr>
        <w:tab/>
        <w:t>Unauthorized Disconnection.</w:t>
      </w:r>
      <w:r w:rsidRPr="00D57C67">
        <w:rPr>
          <w:rFonts w:eastAsia="Calibri"/>
          <w:szCs w:val="22"/>
          <w:u w:val="single"/>
        </w:rPr>
        <w:t xml:space="preserve"> - Means shall be provided to automatically terminate the transaction in the event that there is an unauthorized break in the connection with the vehicle.</w:t>
      </w:r>
    </w:p>
    <w:p w:rsidR="001E7FF3" w:rsidRPr="00D57C67" w:rsidRDefault="001E7FF3" w:rsidP="007D1516">
      <w:pPr>
        <w:ind w:left="360"/>
        <w:jc w:val="both"/>
        <w:rPr>
          <w:u w:val="single"/>
        </w:rPr>
      </w:pPr>
    </w:p>
    <w:p w:rsidR="00A245F5" w:rsidRPr="00D57C67" w:rsidRDefault="00A245F5" w:rsidP="007D1516">
      <w:pPr>
        <w:ind w:left="360"/>
        <w:jc w:val="both"/>
        <w:rPr>
          <w:u w:val="single"/>
        </w:rPr>
      </w:pPr>
      <w:bookmarkStart w:id="28" w:name="_Toc333236337"/>
      <w:r w:rsidRPr="00D57C67">
        <w:rPr>
          <w:rStyle w:val="Heading4Char"/>
          <w:u w:val="single"/>
        </w:rPr>
        <w:t>S.4.2.</w:t>
      </w:r>
      <w:r w:rsidRPr="00D57C67">
        <w:rPr>
          <w:rStyle w:val="Heading4Char"/>
          <w:u w:val="single"/>
        </w:rPr>
        <w:tab/>
      </w:r>
      <w:r w:rsidR="003517E4" w:rsidRPr="00D57C67">
        <w:rPr>
          <w:rStyle w:val="Heading4Char"/>
          <w:u w:val="single"/>
        </w:rPr>
        <w:t xml:space="preserve">Directional </w:t>
      </w:r>
      <w:r w:rsidR="00700E7F" w:rsidRPr="00D57C67">
        <w:rPr>
          <w:rStyle w:val="Heading4Char"/>
          <w:u w:val="single"/>
        </w:rPr>
        <w:t>Control</w:t>
      </w:r>
      <w:r w:rsidRPr="00D57C67">
        <w:rPr>
          <w:rStyle w:val="Heading4Char"/>
          <w:u w:val="single"/>
        </w:rPr>
        <w:t>.</w:t>
      </w:r>
      <w:bookmarkEnd w:id="28"/>
      <w:r w:rsidRPr="00D57C67">
        <w:rPr>
          <w:u w:val="single"/>
        </w:rPr>
        <w:t xml:space="preserve"> – </w:t>
      </w:r>
      <w:r w:rsidR="003517E4" w:rsidRPr="00D57C67">
        <w:rPr>
          <w:u w:val="single"/>
        </w:rPr>
        <w:t xml:space="preserve">If a reversal of </w:t>
      </w:r>
      <w:r w:rsidR="00700E7F" w:rsidRPr="00D57C67">
        <w:rPr>
          <w:u w:val="single"/>
        </w:rPr>
        <w:t xml:space="preserve">energy </w:t>
      </w:r>
      <w:r w:rsidR="003517E4" w:rsidRPr="00D57C67">
        <w:rPr>
          <w:u w:val="single"/>
        </w:rPr>
        <w:t xml:space="preserve">flow could result in errors that exceed the </w:t>
      </w:r>
      <w:r w:rsidR="009F75B0" w:rsidRPr="00D57C67">
        <w:rPr>
          <w:u w:val="single"/>
        </w:rPr>
        <w:t>tolerance for the minimum measured quantity</w:t>
      </w:r>
      <w:r w:rsidR="003517E4" w:rsidRPr="00D57C67">
        <w:rPr>
          <w:u w:val="single"/>
        </w:rPr>
        <w:t>, effective</w:t>
      </w:r>
      <w:r w:rsidR="00700E7F" w:rsidRPr="00D57C67">
        <w:rPr>
          <w:u w:val="single"/>
        </w:rPr>
        <w:t xml:space="preserve"> means, automatic in operation</w:t>
      </w:r>
      <w:r w:rsidR="003517E4" w:rsidRPr="00D57C67">
        <w:rPr>
          <w:u w:val="single"/>
        </w:rPr>
        <w:t xml:space="preserve"> to prevent</w:t>
      </w:r>
      <w:r w:rsidR="00700E7F" w:rsidRPr="00D57C67">
        <w:rPr>
          <w:u w:val="single"/>
        </w:rPr>
        <w:t xml:space="preserve"> or account for</w:t>
      </w:r>
      <w:r w:rsidR="003517E4" w:rsidRPr="00D57C67">
        <w:rPr>
          <w:u w:val="single"/>
        </w:rPr>
        <w:t xml:space="preserve"> the reversal of flow shall be proper</w:t>
      </w:r>
      <w:r w:rsidR="00700E7F" w:rsidRPr="00D57C67">
        <w:rPr>
          <w:u w:val="single"/>
        </w:rPr>
        <w:t>ly installed in the system.</w:t>
      </w:r>
      <w:r w:rsidR="009F75B0" w:rsidRPr="00D57C67">
        <w:rPr>
          <w:u w:val="single"/>
        </w:rPr>
        <w:t xml:space="preserve"> (See N.</w:t>
      </w:r>
      <w:r w:rsidR="00D55397" w:rsidRPr="00D57C67">
        <w:rPr>
          <w:u w:val="single"/>
        </w:rPr>
        <w:t>3</w:t>
      </w:r>
      <w:r w:rsidR="009F75B0" w:rsidRPr="00D57C67">
        <w:rPr>
          <w:u w:val="single"/>
        </w:rPr>
        <w:t xml:space="preserve">. Minimum </w:t>
      </w:r>
      <w:r w:rsidR="00C532CE">
        <w:rPr>
          <w:u w:val="single"/>
        </w:rPr>
        <w:t>Test Draft (Size)</w:t>
      </w:r>
      <w:r w:rsidR="009F75B0" w:rsidRPr="00D57C67">
        <w:rPr>
          <w:u w:val="single"/>
        </w:rPr>
        <w:t>)</w:t>
      </w:r>
    </w:p>
    <w:p w:rsidR="00A245F5" w:rsidRPr="00D57C67" w:rsidRDefault="00A245F5" w:rsidP="00BC64CB">
      <w:pPr>
        <w:ind w:left="360"/>
        <w:jc w:val="both"/>
        <w:rPr>
          <w:highlight w:val="yellow"/>
          <w:u w:val="single"/>
        </w:rPr>
      </w:pPr>
    </w:p>
    <w:p w:rsidR="003107FE" w:rsidRPr="00D57C67" w:rsidRDefault="003517E4" w:rsidP="00BC64CB">
      <w:pPr>
        <w:tabs>
          <w:tab w:val="left" w:pos="540"/>
        </w:tabs>
        <w:jc w:val="both"/>
        <w:rPr>
          <w:u w:val="single"/>
        </w:rPr>
      </w:pPr>
      <w:bookmarkStart w:id="29" w:name="_Toc333236338"/>
      <w:r w:rsidRPr="00D57C67">
        <w:rPr>
          <w:rStyle w:val="Heading3Char"/>
          <w:u w:val="single"/>
        </w:rPr>
        <w:t>S.5.</w:t>
      </w:r>
      <w:r w:rsidRPr="00D57C67">
        <w:rPr>
          <w:rStyle w:val="Heading3Char"/>
          <w:u w:val="single"/>
        </w:rPr>
        <w:tab/>
        <w:t>Markings.</w:t>
      </w:r>
      <w:bookmarkEnd w:id="29"/>
      <w:r w:rsidRPr="00D57C67">
        <w:rPr>
          <w:u w:val="single"/>
        </w:rPr>
        <w:t xml:space="preserve"> – </w:t>
      </w:r>
      <w:r w:rsidR="003107FE" w:rsidRPr="00D57C67">
        <w:rPr>
          <w:u w:val="single"/>
        </w:rPr>
        <w:t>The following identification and marking requirements are in addition to the requirements of Section 1.10 General Code, paragraph G-S.1. Identification.</w:t>
      </w:r>
    </w:p>
    <w:p w:rsidR="00A73A90" w:rsidRPr="00D57C67" w:rsidRDefault="00A73A90" w:rsidP="00BC64CB">
      <w:pPr>
        <w:tabs>
          <w:tab w:val="left" w:pos="540"/>
        </w:tabs>
        <w:jc w:val="both"/>
        <w:rPr>
          <w:u w:val="single"/>
        </w:rPr>
      </w:pPr>
    </w:p>
    <w:p w:rsidR="00CA5929" w:rsidRPr="00D57C67" w:rsidRDefault="00CA5929" w:rsidP="00CA5929">
      <w:pPr>
        <w:ind w:left="360"/>
        <w:jc w:val="both"/>
        <w:rPr>
          <w:u w:val="single"/>
        </w:rPr>
      </w:pPr>
      <w:bookmarkStart w:id="30" w:name="_Toc333236339"/>
      <w:r w:rsidRPr="00D57C67">
        <w:rPr>
          <w:rStyle w:val="Heading4Char"/>
          <w:u w:val="single"/>
        </w:rPr>
        <w:t>S.5.1.</w:t>
      </w:r>
      <w:r w:rsidRPr="00D57C67">
        <w:rPr>
          <w:rStyle w:val="Heading4Char"/>
          <w:u w:val="single"/>
        </w:rPr>
        <w:tab/>
        <w:t>Location of Marking Information; EVSE.</w:t>
      </w:r>
      <w:bookmarkEnd w:id="30"/>
      <w:r w:rsidRPr="00D57C67">
        <w:rPr>
          <w:u w:val="single"/>
        </w:rPr>
        <w:t xml:space="preserve"> – The marking information required in General Code, paragraph G</w:t>
      </w:r>
      <w:r w:rsidR="00D55397" w:rsidRPr="00D57C67">
        <w:rPr>
          <w:u w:val="single"/>
        </w:rPr>
        <w:t>-</w:t>
      </w:r>
      <w:r w:rsidRPr="00D57C67">
        <w:rPr>
          <w:u w:val="single"/>
        </w:rPr>
        <w:t>S.1. Identification shall appear as follows:</w:t>
      </w:r>
    </w:p>
    <w:p w:rsidR="00CA5929" w:rsidRPr="00D57C67" w:rsidRDefault="00CA5929" w:rsidP="00CA5929">
      <w:pPr>
        <w:tabs>
          <w:tab w:val="left" w:pos="540"/>
        </w:tabs>
        <w:jc w:val="both"/>
        <w:rPr>
          <w:u w:val="single"/>
        </w:rPr>
      </w:pPr>
    </w:p>
    <w:p w:rsidR="00CA5929" w:rsidRPr="00D57C67" w:rsidRDefault="00CA5929" w:rsidP="00CA5929">
      <w:pPr>
        <w:ind w:left="720"/>
        <w:jc w:val="both"/>
        <w:rPr>
          <w:u w:val="single"/>
        </w:rPr>
      </w:pPr>
      <w:r w:rsidRPr="00D57C67">
        <w:rPr>
          <w:u w:val="single"/>
        </w:rPr>
        <w:t>(a)</w:t>
      </w:r>
      <w:r w:rsidRPr="00D57C67">
        <w:rPr>
          <w:u w:val="single"/>
        </w:rPr>
        <w:tab/>
        <w:t>within 60 cm (24 in) to 150 cm (60 in) from ground level;</w:t>
      </w:r>
    </w:p>
    <w:p w:rsidR="00CA5929" w:rsidRPr="00D57C67" w:rsidRDefault="00CA5929" w:rsidP="00CA5929">
      <w:pPr>
        <w:ind w:left="720"/>
        <w:jc w:val="both"/>
        <w:rPr>
          <w:u w:val="single"/>
        </w:rPr>
      </w:pPr>
    </w:p>
    <w:p w:rsidR="00CA5929" w:rsidRPr="00D57C67" w:rsidRDefault="00CA5929" w:rsidP="00CA5929">
      <w:pPr>
        <w:ind w:left="1080" w:hanging="360"/>
        <w:jc w:val="both"/>
        <w:rPr>
          <w:u w:val="single"/>
        </w:rPr>
      </w:pPr>
      <w:r w:rsidRPr="00D57C67">
        <w:rPr>
          <w:u w:val="single"/>
        </w:rPr>
        <w:t>(b)</w:t>
      </w:r>
      <w:r w:rsidRPr="00D57C67">
        <w:rPr>
          <w:u w:val="single"/>
        </w:rPr>
        <w:tab/>
        <w:t xml:space="preserve">on a portion of the </w:t>
      </w:r>
      <w:r w:rsidR="00C822A3" w:rsidRPr="00D57C67">
        <w:rPr>
          <w:u w:val="single"/>
        </w:rPr>
        <w:t>EVSE</w:t>
      </w:r>
      <w:r w:rsidRPr="00D57C67">
        <w:rPr>
          <w:u w:val="single"/>
        </w:rPr>
        <w:t xml:space="preserve"> that cannot be readily removed or interchanged (e.</w:t>
      </w:r>
      <w:r w:rsidR="00823E42" w:rsidRPr="00D57C67">
        <w:rPr>
          <w:u w:val="single"/>
        </w:rPr>
        <w:t>g.</w:t>
      </w:r>
      <w:r w:rsidRPr="00D57C67">
        <w:rPr>
          <w:u w:val="single"/>
        </w:rPr>
        <w:t>, not on a service access panel).</w:t>
      </w:r>
    </w:p>
    <w:p w:rsidR="00CA5929" w:rsidRPr="00D57C67" w:rsidRDefault="00CA5929" w:rsidP="00CA5929">
      <w:pPr>
        <w:tabs>
          <w:tab w:val="left" w:pos="540"/>
        </w:tabs>
        <w:jc w:val="both"/>
        <w:rPr>
          <w:u w:val="single"/>
        </w:rPr>
      </w:pPr>
    </w:p>
    <w:p w:rsidR="00A73A90" w:rsidRPr="00D57C67" w:rsidRDefault="00A73A90" w:rsidP="00DB28F4">
      <w:pPr>
        <w:tabs>
          <w:tab w:val="left" w:pos="540"/>
        </w:tabs>
        <w:ind w:left="360"/>
        <w:jc w:val="both"/>
        <w:rPr>
          <w:u w:val="single"/>
        </w:rPr>
      </w:pPr>
      <w:bookmarkStart w:id="31" w:name="_Toc333236340"/>
      <w:r w:rsidRPr="00D57C67">
        <w:rPr>
          <w:rStyle w:val="Heading4Char"/>
          <w:u w:val="single"/>
        </w:rPr>
        <w:t>S.5.</w:t>
      </w:r>
      <w:r w:rsidR="00F736E6" w:rsidRPr="00D57C67">
        <w:rPr>
          <w:rStyle w:val="Heading4Char"/>
          <w:u w:val="single"/>
        </w:rPr>
        <w:t>2.</w:t>
      </w:r>
      <w:r w:rsidR="00F736E6" w:rsidRPr="00D57C67">
        <w:rPr>
          <w:rStyle w:val="Heading4Char"/>
          <w:u w:val="single"/>
        </w:rPr>
        <w:tab/>
      </w:r>
      <w:r w:rsidR="00C822A3" w:rsidRPr="00D57C67">
        <w:rPr>
          <w:rStyle w:val="Heading4Char"/>
          <w:u w:val="single"/>
        </w:rPr>
        <w:t>EVSE</w:t>
      </w:r>
      <w:r w:rsidRPr="00D57C67">
        <w:rPr>
          <w:rStyle w:val="Heading4Char"/>
          <w:u w:val="single"/>
        </w:rPr>
        <w:t xml:space="preserve"> Identification and Marking Requirements.</w:t>
      </w:r>
      <w:bookmarkEnd w:id="31"/>
      <w:r w:rsidRPr="00D57C67">
        <w:rPr>
          <w:u w:val="single"/>
        </w:rPr>
        <w:t xml:space="preserve"> </w:t>
      </w:r>
      <w:r w:rsidR="00DB28F4" w:rsidRPr="00D57C67">
        <w:rPr>
          <w:u w:val="single"/>
        </w:rPr>
        <w:t xml:space="preserve">– </w:t>
      </w:r>
      <w:r w:rsidR="00823E42" w:rsidRPr="00D57C67">
        <w:rPr>
          <w:u w:val="single"/>
        </w:rPr>
        <w:t>In addition to all the marking requirements of Section 1.10 General Code, paragraph G-S.1. Identification, e</w:t>
      </w:r>
      <w:r w:rsidRPr="00D57C67">
        <w:rPr>
          <w:u w:val="single"/>
        </w:rPr>
        <w:t xml:space="preserve">ach </w:t>
      </w:r>
      <w:r w:rsidR="00C822A3" w:rsidRPr="00D57C67">
        <w:rPr>
          <w:u w:val="single"/>
        </w:rPr>
        <w:t>EVSE</w:t>
      </w:r>
      <w:r w:rsidRPr="00D57C67">
        <w:rPr>
          <w:u w:val="single"/>
        </w:rPr>
        <w:t xml:space="preserve"> shall have the following information conspicuously, legibly, and indelibly </w:t>
      </w:r>
      <w:r w:rsidR="00297C29" w:rsidRPr="00D57C67">
        <w:rPr>
          <w:u w:val="single"/>
        </w:rPr>
        <w:t>marked</w:t>
      </w:r>
      <w:r w:rsidRPr="00D57C67">
        <w:rPr>
          <w:u w:val="single"/>
        </w:rPr>
        <w:t>:</w:t>
      </w:r>
    </w:p>
    <w:p w:rsidR="003107FE" w:rsidRPr="00D57C67" w:rsidRDefault="003107FE" w:rsidP="00BC64CB">
      <w:pPr>
        <w:tabs>
          <w:tab w:val="left" w:pos="540"/>
        </w:tabs>
        <w:jc w:val="both"/>
        <w:rPr>
          <w:u w:val="single"/>
        </w:rPr>
      </w:pPr>
    </w:p>
    <w:p w:rsidR="00A73A90" w:rsidRPr="00D57C67" w:rsidRDefault="00965331" w:rsidP="00BC64CB">
      <w:pPr>
        <w:pStyle w:val="ListParagraph"/>
        <w:numPr>
          <w:ilvl w:val="0"/>
          <w:numId w:val="26"/>
        </w:numPr>
        <w:tabs>
          <w:tab w:val="left" w:pos="540"/>
        </w:tabs>
        <w:jc w:val="both"/>
        <w:rPr>
          <w:u w:val="single"/>
        </w:rPr>
      </w:pPr>
      <w:r w:rsidRPr="00D57C67">
        <w:rPr>
          <w:u w:val="single"/>
        </w:rPr>
        <w:t>V</w:t>
      </w:r>
      <w:r w:rsidR="00A73A90" w:rsidRPr="00D57C67">
        <w:rPr>
          <w:u w:val="single"/>
        </w:rPr>
        <w:t>oltage rating;</w:t>
      </w:r>
    </w:p>
    <w:p w:rsidR="00A73A90" w:rsidRPr="00D57C67" w:rsidRDefault="00A73A90" w:rsidP="00BC64CB">
      <w:pPr>
        <w:tabs>
          <w:tab w:val="left" w:pos="540"/>
        </w:tabs>
        <w:jc w:val="both"/>
        <w:rPr>
          <w:u w:val="single"/>
        </w:rPr>
      </w:pPr>
    </w:p>
    <w:p w:rsidR="003107FE" w:rsidRPr="00D57C67" w:rsidRDefault="00965331" w:rsidP="00BC64CB">
      <w:pPr>
        <w:pStyle w:val="ListParagraph"/>
        <w:numPr>
          <w:ilvl w:val="0"/>
          <w:numId w:val="26"/>
        </w:numPr>
        <w:tabs>
          <w:tab w:val="left" w:pos="540"/>
        </w:tabs>
        <w:jc w:val="both"/>
        <w:rPr>
          <w:u w:val="single"/>
        </w:rPr>
      </w:pPr>
      <w:r w:rsidRPr="00D57C67">
        <w:rPr>
          <w:u w:val="single"/>
        </w:rPr>
        <w:t>Maximum current deliverable</w:t>
      </w:r>
      <w:r w:rsidR="00A73A90" w:rsidRPr="00D57C67">
        <w:rPr>
          <w:u w:val="single"/>
        </w:rPr>
        <w:t>;</w:t>
      </w:r>
    </w:p>
    <w:p w:rsidR="00A73A90" w:rsidRPr="00D57C67" w:rsidRDefault="00A73A90" w:rsidP="00280879">
      <w:pPr>
        <w:tabs>
          <w:tab w:val="left" w:pos="540"/>
        </w:tabs>
        <w:ind w:left="540"/>
        <w:jc w:val="both"/>
        <w:rPr>
          <w:u w:val="single"/>
        </w:rPr>
      </w:pPr>
    </w:p>
    <w:p w:rsidR="003107FE" w:rsidRPr="00D57C67" w:rsidRDefault="00965331" w:rsidP="00BC64CB">
      <w:pPr>
        <w:pStyle w:val="ListParagraph"/>
        <w:numPr>
          <w:ilvl w:val="0"/>
          <w:numId w:val="26"/>
        </w:numPr>
        <w:tabs>
          <w:tab w:val="left" w:pos="540"/>
        </w:tabs>
        <w:jc w:val="both"/>
        <w:rPr>
          <w:u w:val="single"/>
        </w:rPr>
      </w:pPr>
      <w:r w:rsidRPr="00D57C67">
        <w:rPr>
          <w:u w:val="single"/>
        </w:rPr>
        <w:t>Type of current (AC or DC</w:t>
      </w:r>
      <w:r w:rsidR="00765066" w:rsidRPr="00D57C67">
        <w:rPr>
          <w:u w:val="single"/>
        </w:rPr>
        <w:t xml:space="preserve"> or, if capable of both, both shall be listed</w:t>
      </w:r>
      <w:r w:rsidRPr="00D57C67">
        <w:rPr>
          <w:u w:val="single"/>
        </w:rPr>
        <w:t>)</w:t>
      </w:r>
      <w:r w:rsidR="00A73A90" w:rsidRPr="00D57C67">
        <w:rPr>
          <w:u w:val="single"/>
        </w:rPr>
        <w:t>;</w:t>
      </w:r>
    </w:p>
    <w:p w:rsidR="00A73A90" w:rsidRPr="00D57C67" w:rsidRDefault="00A73A90" w:rsidP="00280879">
      <w:pPr>
        <w:tabs>
          <w:tab w:val="left" w:pos="540"/>
        </w:tabs>
        <w:ind w:left="540"/>
        <w:jc w:val="both"/>
        <w:rPr>
          <w:u w:val="single"/>
        </w:rPr>
      </w:pPr>
    </w:p>
    <w:p w:rsidR="003107FE" w:rsidRDefault="009F75B0" w:rsidP="00280879">
      <w:pPr>
        <w:pStyle w:val="ListParagraph"/>
        <w:numPr>
          <w:ilvl w:val="0"/>
          <w:numId w:val="26"/>
        </w:numPr>
        <w:tabs>
          <w:tab w:val="left" w:pos="540"/>
        </w:tabs>
        <w:jc w:val="both"/>
        <w:rPr>
          <w:u w:val="single"/>
        </w:rPr>
      </w:pPr>
      <w:r w:rsidRPr="00D57C67">
        <w:rPr>
          <w:u w:val="single"/>
        </w:rPr>
        <w:t xml:space="preserve">Minimum </w:t>
      </w:r>
      <w:r w:rsidR="002F1330" w:rsidRPr="00D57C67">
        <w:rPr>
          <w:u w:val="single"/>
        </w:rPr>
        <w:t>measured q</w:t>
      </w:r>
      <w:r w:rsidRPr="00D57C67">
        <w:rPr>
          <w:u w:val="single"/>
        </w:rPr>
        <w:t>uantity (MMQ)</w:t>
      </w:r>
      <w:r w:rsidR="00965331" w:rsidRPr="00D57C67">
        <w:rPr>
          <w:u w:val="single"/>
        </w:rPr>
        <w:t>; and</w:t>
      </w:r>
    </w:p>
    <w:p w:rsidR="00C532CE" w:rsidRPr="00C532CE" w:rsidRDefault="00C532CE" w:rsidP="00C532CE">
      <w:pPr>
        <w:pStyle w:val="ListParagraph"/>
        <w:rPr>
          <w:u w:val="single"/>
        </w:rPr>
      </w:pPr>
    </w:p>
    <w:p w:rsidR="003107FE" w:rsidRPr="00D57C67" w:rsidRDefault="0019698B" w:rsidP="00ED5E0E">
      <w:pPr>
        <w:pStyle w:val="ListParagraph"/>
        <w:numPr>
          <w:ilvl w:val="0"/>
          <w:numId w:val="26"/>
        </w:numPr>
        <w:tabs>
          <w:tab w:val="left" w:pos="540"/>
        </w:tabs>
        <w:ind w:left="1094" w:hanging="547"/>
        <w:jc w:val="both"/>
        <w:rPr>
          <w:u w:val="single"/>
        </w:rPr>
      </w:pPr>
      <w:r w:rsidRPr="00D57C67" w:rsidDel="0019698B">
        <w:rPr>
          <w:u w:val="single"/>
        </w:rPr>
        <w:t xml:space="preserve"> </w:t>
      </w:r>
      <w:r w:rsidR="003107FE" w:rsidRPr="00D57C67">
        <w:rPr>
          <w:u w:val="single"/>
        </w:rPr>
        <w:t xml:space="preserve">Temperature </w:t>
      </w:r>
      <w:r w:rsidR="00C532CE">
        <w:rPr>
          <w:u w:val="single"/>
        </w:rPr>
        <w:t>l</w:t>
      </w:r>
      <w:r w:rsidR="003107FE" w:rsidRPr="00D57C67">
        <w:rPr>
          <w:u w:val="single"/>
        </w:rPr>
        <w:t>imits, if narrower than and within -20°C to +50°C (-4°F to 122°F).</w:t>
      </w:r>
    </w:p>
    <w:p w:rsidR="003107FE" w:rsidRPr="00D57C67" w:rsidRDefault="003107FE" w:rsidP="00BC64CB">
      <w:pPr>
        <w:tabs>
          <w:tab w:val="left" w:pos="540"/>
        </w:tabs>
        <w:jc w:val="both"/>
        <w:rPr>
          <w:u w:val="single"/>
        </w:rPr>
      </w:pPr>
    </w:p>
    <w:p w:rsidR="00823E42" w:rsidRPr="00D57C67" w:rsidRDefault="00823E42" w:rsidP="00ED5E0E">
      <w:pPr>
        <w:tabs>
          <w:tab w:val="left" w:pos="540"/>
        </w:tabs>
        <w:ind w:left="360"/>
        <w:jc w:val="both"/>
        <w:rPr>
          <w:u w:val="single"/>
        </w:rPr>
      </w:pPr>
      <w:bookmarkStart w:id="32" w:name="_Toc333236342"/>
      <w:r w:rsidRPr="00D57C67">
        <w:rPr>
          <w:rStyle w:val="Heading4Char"/>
          <w:u w:val="single"/>
        </w:rPr>
        <w:t>S.5.</w:t>
      </w:r>
      <w:r w:rsidR="00216A6A" w:rsidRPr="00D57C67">
        <w:rPr>
          <w:rStyle w:val="Heading4Char"/>
          <w:u w:val="single"/>
        </w:rPr>
        <w:t>3</w:t>
      </w:r>
      <w:r w:rsidRPr="00D57C67">
        <w:rPr>
          <w:rStyle w:val="Heading4Char"/>
          <w:u w:val="single"/>
        </w:rPr>
        <w:t>.</w:t>
      </w:r>
      <w:r w:rsidRPr="00D57C67">
        <w:rPr>
          <w:rStyle w:val="Heading4Char"/>
          <w:u w:val="single"/>
        </w:rPr>
        <w:tab/>
        <w:t>Abbreviations and Symbols.</w:t>
      </w:r>
      <w:bookmarkEnd w:id="32"/>
      <w:r w:rsidRPr="00D57C67">
        <w:rPr>
          <w:u w:val="single"/>
        </w:rPr>
        <w:t xml:space="preserve"> – The following abbreviations or symbols may appear on a</w:t>
      </w:r>
      <w:r w:rsidR="000C063D" w:rsidRPr="00D57C67">
        <w:rPr>
          <w:u w:val="single"/>
        </w:rPr>
        <w:t>n</w:t>
      </w:r>
      <w:r w:rsidR="003D0E09" w:rsidRPr="00D57C67">
        <w:rPr>
          <w:u w:val="single"/>
        </w:rPr>
        <w:t xml:space="preserve"> </w:t>
      </w:r>
      <w:r w:rsidR="000C063D" w:rsidRPr="00D57C67">
        <w:rPr>
          <w:u w:val="single"/>
        </w:rPr>
        <w:t>EVSE system</w:t>
      </w:r>
      <w:r w:rsidRPr="00D57C67">
        <w:rPr>
          <w:u w:val="single"/>
        </w:rPr>
        <w:t>.</w:t>
      </w:r>
    </w:p>
    <w:p w:rsidR="00823E42" w:rsidRPr="00D57C67" w:rsidRDefault="00823E42" w:rsidP="00ED5E0E">
      <w:pPr>
        <w:tabs>
          <w:tab w:val="left" w:pos="540"/>
        </w:tabs>
        <w:ind w:left="360"/>
        <w:jc w:val="both"/>
        <w:rPr>
          <w:u w:val="single"/>
        </w:rPr>
      </w:pPr>
    </w:p>
    <w:p w:rsidR="00823E42" w:rsidRPr="00D57C67" w:rsidRDefault="002550AC" w:rsidP="00ED5E0E">
      <w:pPr>
        <w:pStyle w:val="ListParagraph"/>
        <w:numPr>
          <w:ilvl w:val="0"/>
          <w:numId w:val="37"/>
        </w:numPr>
        <w:ind w:left="720"/>
        <w:rPr>
          <w:u w:val="single"/>
        </w:rPr>
      </w:pPr>
      <w:r w:rsidRPr="00D57C67">
        <w:rPr>
          <w:u w:val="single"/>
        </w:rPr>
        <w:t>VA</w:t>
      </w:r>
      <w:r w:rsidR="00823E42" w:rsidRPr="00D57C67">
        <w:rPr>
          <w:u w:val="single"/>
        </w:rPr>
        <w:t xml:space="preserve">C = </w:t>
      </w:r>
      <w:r w:rsidRPr="00D57C67">
        <w:rPr>
          <w:u w:val="single"/>
        </w:rPr>
        <w:t xml:space="preserve">Volts </w:t>
      </w:r>
      <w:r w:rsidR="00823E42" w:rsidRPr="00D57C67">
        <w:rPr>
          <w:u w:val="single"/>
        </w:rPr>
        <w:t>Alternating Current</w:t>
      </w:r>
      <w:r w:rsidRPr="00D57C67">
        <w:rPr>
          <w:u w:val="single"/>
        </w:rPr>
        <w:t>;</w:t>
      </w:r>
      <w:r w:rsidR="00823E42" w:rsidRPr="00D57C67">
        <w:rPr>
          <w:u w:val="single"/>
        </w:rPr>
        <w:t xml:space="preserve"> </w:t>
      </w:r>
    </w:p>
    <w:p w:rsidR="002550AC" w:rsidRPr="00D57C67" w:rsidRDefault="002550AC" w:rsidP="00ED5E0E">
      <w:pPr>
        <w:tabs>
          <w:tab w:val="left" w:pos="540"/>
        </w:tabs>
        <w:ind w:left="720"/>
        <w:jc w:val="both"/>
        <w:rPr>
          <w:u w:val="single"/>
        </w:rPr>
      </w:pPr>
    </w:p>
    <w:p w:rsidR="002550AC" w:rsidRPr="00D57C67" w:rsidRDefault="002550AC" w:rsidP="00ED5E0E">
      <w:pPr>
        <w:pStyle w:val="ListParagraph"/>
        <w:numPr>
          <w:ilvl w:val="0"/>
          <w:numId w:val="37"/>
        </w:numPr>
        <w:ind w:left="720"/>
        <w:rPr>
          <w:u w:val="single"/>
        </w:rPr>
      </w:pPr>
      <w:r w:rsidRPr="00D57C67">
        <w:rPr>
          <w:u w:val="single"/>
        </w:rPr>
        <w:t>VDC = Volts Direct Current;</w:t>
      </w:r>
    </w:p>
    <w:p w:rsidR="002550AC" w:rsidRPr="00D57C67" w:rsidRDefault="002550AC" w:rsidP="00D010D8">
      <w:pPr>
        <w:pStyle w:val="ListParagraph"/>
        <w:rPr>
          <w:u w:val="single"/>
        </w:rPr>
      </w:pPr>
    </w:p>
    <w:p w:rsidR="002550AC" w:rsidRPr="00D57C67" w:rsidRDefault="000C063D" w:rsidP="00ED5E0E">
      <w:pPr>
        <w:pStyle w:val="ListParagraph"/>
        <w:numPr>
          <w:ilvl w:val="0"/>
          <w:numId w:val="37"/>
        </w:numPr>
        <w:ind w:left="720"/>
        <w:rPr>
          <w:u w:val="single"/>
        </w:rPr>
      </w:pPr>
      <w:r w:rsidRPr="00D57C67">
        <w:rPr>
          <w:u w:val="single"/>
        </w:rPr>
        <w:t>MD</w:t>
      </w:r>
      <w:r w:rsidR="002550AC" w:rsidRPr="00D57C67">
        <w:rPr>
          <w:u w:val="single"/>
        </w:rPr>
        <w:t>A = maximum deliverable amperes</w:t>
      </w:r>
      <w:r w:rsidR="00C532CE">
        <w:rPr>
          <w:u w:val="single"/>
        </w:rPr>
        <w:t>;</w:t>
      </w:r>
    </w:p>
    <w:p w:rsidR="002550AC" w:rsidRPr="00D57C67" w:rsidRDefault="002550AC" w:rsidP="00D010D8">
      <w:pPr>
        <w:pStyle w:val="ListParagraph"/>
        <w:rPr>
          <w:u w:val="single"/>
        </w:rPr>
      </w:pPr>
    </w:p>
    <w:p w:rsidR="00834FE2" w:rsidRPr="00D57C67" w:rsidRDefault="00834FE2" w:rsidP="00ED5E0E">
      <w:pPr>
        <w:pStyle w:val="ListParagraph"/>
        <w:numPr>
          <w:ilvl w:val="0"/>
          <w:numId w:val="37"/>
        </w:numPr>
        <w:ind w:left="720"/>
        <w:rPr>
          <w:u w:val="single"/>
        </w:rPr>
      </w:pPr>
      <w:r w:rsidRPr="00D57C67">
        <w:rPr>
          <w:u w:val="single"/>
        </w:rPr>
        <w:t>J = Joule</w:t>
      </w:r>
      <w:r w:rsidR="00C532CE">
        <w:rPr>
          <w:u w:val="single"/>
        </w:rPr>
        <w:t>.</w:t>
      </w:r>
    </w:p>
    <w:p w:rsidR="002550AC" w:rsidRPr="00D57C67" w:rsidRDefault="002550AC" w:rsidP="00ED5E0E">
      <w:pPr>
        <w:pStyle w:val="ListParagraph"/>
        <w:rPr>
          <w:u w:val="single"/>
        </w:rPr>
      </w:pPr>
    </w:p>
    <w:p w:rsidR="00E71E6F" w:rsidRPr="00D57C67" w:rsidRDefault="00E71E6F" w:rsidP="00BC64CB">
      <w:pPr>
        <w:tabs>
          <w:tab w:val="left" w:pos="540"/>
        </w:tabs>
        <w:jc w:val="both"/>
        <w:rPr>
          <w:rFonts w:ascii="Arial Narrow" w:hAnsi="Arial Narrow"/>
          <w:u w:val="single"/>
        </w:rPr>
      </w:pPr>
      <w:bookmarkStart w:id="33" w:name="_Toc333236343"/>
      <w:r w:rsidRPr="00D57C67">
        <w:rPr>
          <w:rStyle w:val="Heading3Char"/>
          <w:u w:val="single"/>
        </w:rPr>
        <w:t>S.6.</w:t>
      </w:r>
      <w:r w:rsidR="00BC225E" w:rsidRPr="00D57C67">
        <w:rPr>
          <w:rStyle w:val="Heading3Char"/>
          <w:u w:val="single"/>
        </w:rPr>
        <w:tab/>
      </w:r>
      <w:r w:rsidRPr="00D57C67">
        <w:rPr>
          <w:rStyle w:val="Heading3Char"/>
          <w:u w:val="single"/>
        </w:rPr>
        <w:t>Printer.</w:t>
      </w:r>
      <w:bookmarkEnd w:id="33"/>
      <w:r w:rsidRPr="00D57C67">
        <w:rPr>
          <w:u w:val="single"/>
        </w:rPr>
        <w:t xml:space="preserve"> – When </w:t>
      </w:r>
      <w:r w:rsidR="00BD7551" w:rsidRPr="00D57C67">
        <w:rPr>
          <w:u w:val="single"/>
        </w:rPr>
        <w:t>assembly system</w:t>
      </w:r>
      <w:r w:rsidRPr="00D57C67">
        <w:rPr>
          <w:u w:val="single"/>
        </w:rPr>
        <w:t xml:space="preserve"> is equipped with means for printing the measured quantity, the printed information must agree with the indications on the </w:t>
      </w:r>
      <w:r w:rsidR="00C822A3" w:rsidRPr="00D57C67">
        <w:rPr>
          <w:u w:val="single"/>
        </w:rPr>
        <w:t>EVSE</w:t>
      </w:r>
      <w:r w:rsidRPr="00D57C67">
        <w:rPr>
          <w:u w:val="single"/>
        </w:rPr>
        <w:t xml:space="preserve"> for the transaction and the printed values shall be clearly defined.</w:t>
      </w:r>
    </w:p>
    <w:p w:rsidR="00E71E6F" w:rsidRPr="00D57C67" w:rsidRDefault="00E71E6F" w:rsidP="00BC64CB">
      <w:pPr>
        <w:jc w:val="both"/>
        <w:rPr>
          <w:rFonts w:ascii="Arial Narrow" w:hAnsi="Arial Narrow"/>
          <w:u w:val="single"/>
        </w:rPr>
      </w:pPr>
    </w:p>
    <w:p w:rsidR="00E71E6F" w:rsidRPr="00D57C67" w:rsidRDefault="00E71E6F" w:rsidP="00357A71">
      <w:pPr>
        <w:ind w:left="360"/>
        <w:jc w:val="both"/>
        <w:rPr>
          <w:rFonts w:ascii="Arial Narrow" w:hAnsi="Arial Narrow"/>
          <w:u w:val="single"/>
        </w:rPr>
      </w:pPr>
      <w:bookmarkStart w:id="34" w:name="_Toc333236344"/>
      <w:r w:rsidRPr="00D57C67">
        <w:rPr>
          <w:rStyle w:val="Heading4Char"/>
          <w:u w:val="single"/>
        </w:rPr>
        <w:t>S.6.1.</w:t>
      </w:r>
      <w:r w:rsidRPr="00D57C67">
        <w:rPr>
          <w:rStyle w:val="Heading4Char"/>
          <w:u w:val="single"/>
        </w:rPr>
        <w:tab/>
        <w:t>Printed Receipt.</w:t>
      </w:r>
      <w:bookmarkEnd w:id="34"/>
      <w:r w:rsidRPr="00D57C67">
        <w:rPr>
          <w:u w:val="single"/>
        </w:rPr>
        <w:t xml:space="preserve"> – Any delivered, printed quantity shall include </w:t>
      </w:r>
      <w:r w:rsidR="003D0E09" w:rsidRPr="00D57C67">
        <w:rPr>
          <w:u w:val="single"/>
        </w:rPr>
        <w:t>an</w:t>
      </w:r>
      <w:r w:rsidR="00E162EC" w:rsidRPr="00D57C67">
        <w:rPr>
          <w:u w:val="single"/>
        </w:rPr>
        <w:t xml:space="preserve"> </w:t>
      </w:r>
      <w:r w:rsidR="00C822A3" w:rsidRPr="00D57C67">
        <w:rPr>
          <w:u w:val="single"/>
        </w:rPr>
        <w:t>EVSE</w:t>
      </w:r>
      <w:r w:rsidRPr="00D57C67">
        <w:rPr>
          <w:u w:val="single"/>
        </w:rPr>
        <w:t xml:space="preserve"> identification number</w:t>
      </w:r>
      <w:r w:rsidR="00E162EC" w:rsidRPr="00D57C67">
        <w:rPr>
          <w:u w:val="single"/>
        </w:rPr>
        <w:t xml:space="preserve"> that uniquely identifies the </w:t>
      </w:r>
      <w:r w:rsidR="00E23590" w:rsidRPr="00D57C67">
        <w:rPr>
          <w:u w:val="single"/>
        </w:rPr>
        <w:t xml:space="preserve">EVSE </w:t>
      </w:r>
      <w:r w:rsidR="00E162EC" w:rsidRPr="00D57C67">
        <w:rPr>
          <w:u w:val="single"/>
        </w:rPr>
        <w:t xml:space="preserve">from all other </w:t>
      </w:r>
      <w:r w:rsidR="00E23590" w:rsidRPr="00D57C67">
        <w:rPr>
          <w:u w:val="single"/>
        </w:rPr>
        <w:t xml:space="preserve">EVSEs </w:t>
      </w:r>
      <w:r w:rsidR="00E162EC" w:rsidRPr="00D57C67">
        <w:rPr>
          <w:u w:val="single"/>
        </w:rPr>
        <w:t>within the seller’s facility</w:t>
      </w:r>
      <w:r w:rsidRPr="00D57C67">
        <w:rPr>
          <w:u w:val="single"/>
        </w:rPr>
        <w:t xml:space="preserve">, the time and date, and the name of the seller.  This information may be printed by the </w:t>
      </w:r>
      <w:r w:rsidR="00E23590" w:rsidRPr="00D57C67">
        <w:rPr>
          <w:u w:val="single"/>
        </w:rPr>
        <w:t xml:space="preserve">EVSE system </w:t>
      </w:r>
      <w:r w:rsidRPr="00D57C67">
        <w:rPr>
          <w:u w:val="single"/>
        </w:rPr>
        <w:t>or pre-printed on the ticket.</w:t>
      </w:r>
    </w:p>
    <w:p w:rsidR="00E71E6F" w:rsidRPr="00D57C67" w:rsidRDefault="00E71E6F" w:rsidP="007D1516">
      <w:pPr>
        <w:ind w:left="360"/>
        <w:jc w:val="both"/>
        <w:rPr>
          <w:rFonts w:ascii="Arial Narrow" w:hAnsi="Arial Narrow"/>
          <w:u w:val="single"/>
        </w:rPr>
      </w:pPr>
    </w:p>
    <w:p w:rsidR="00E71E6F" w:rsidRPr="00D57C67" w:rsidRDefault="00E71E6F" w:rsidP="007D1516">
      <w:pPr>
        <w:tabs>
          <w:tab w:val="left" w:pos="540"/>
        </w:tabs>
        <w:jc w:val="both"/>
        <w:rPr>
          <w:u w:val="single"/>
        </w:rPr>
      </w:pPr>
      <w:bookmarkStart w:id="35" w:name="_Toc333236345"/>
      <w:r w:rsidRPr="00D57C67">
        <w:rPr>
          <w:rStyle w:val="Heading3Char"/>
          <w:u w:val="single"/>
        </w:rPr>
        <w:lastRenderedPageBreak/>
        <w:t>S.</w:t>
      </w:r>
      <w:r w:rsidR="00BC225E" w:rsidRPr="00D57C67">
        <w:rPr>
          <w:rStyle w:val="Heading3Char"/>
          <w:u w:val="single"/>
        </w:rPr>
        <w:t>7</w:t>
      </w:r>
      <w:r w:rsidRPr="00D57C67">
        <w:rPr>
          <w:rStyle w:val="Heading3Char"/>
          <w:u w:val="single"/>
        </w:rPr>
        <w:t>.</w:t>
      </w:r>
      <w:r w:rsidRPr="00D57C67">
        <w:rPr>
          <w:rStyle w:val="Heading3Char"/>
          <w:u w:val="single"/>
        </w:rPr>
        <w:tab/>
      </w:r>
      <w:r w:rsidR="00BC225E" w:rsidRPr="00D57C67">
        <w:rPr>
          <w:rStyle w:val="Heading3Char"/>
          <w:u w:val="single"/>
        </w:rPr>
        <w:t xml:space="preserve">Totalizers for </w:t>
      </w:r>
      <w:r w:rsidR="00CA5929" w:rsidRPr="00D57C67">
        <w:rPr>
          <w:rStyle w:val="Heading3Char"/>
          <w:u w:val="single"/>
        </w:rPr>
        <w:t>EVSE</w:t>
      </w:r>
      <w:r w:rsidR="00996532" w:rsidRPr="00D57C67">
        <w:rPr>
          <w:rStyle w:val="Heading3Char"/>
          <w:u w:val="single"/>
        </w:rPr>
        <w:t xml:space="preserve"> Systems</w:t>
      </w:r>
      <w:r w:rsidRPr="00D57C67">
        <w:rPr>
          <w:rStyle w:val="Heading3Char"/>
          <w:u w:val="single"/>
        </w:rPr>
        <w:t>.</w:t>
      </w:r>
      <w:bookmarkEnd w:id="35"/>
      <w:r w:rsidRPr="00D57C67">
        <w:rPr>
          <w:u w:val="single"/>
        </w:rPr>
        <w:t xml:space="preserve"> – </w:t>
      </w:r>
      <w:r w:rsidR="00CA5929" w:rsidRPr="00D57C67">
        <w:rPr>
          <w:u w:val="single"/>
        </w:rPr>
        <w:t>EVSE</w:t>
      </w:r>
      <w:r w:rsidR="00BC225E" w:rsidRPr="00D57C67">
        <w:rPr>
          <w:u w:val="single"/>
        </w:rPr>
        <w:t xml:space="preserve"> </w:t>
      </w:r>
      <w:r w:rsidR="00996532" w:rsidRPr="00D57C67">
        <w:rPr>
          <w:u w:val="single"/>
        </w:rPr>
        <w:t xml:space="preserve">systems </w:t>
      </w:r>
      <w:r w:rsidR="00BC225E" w:rsidRPr="00D57C67">
        <w:rPr>
          <w:u w:val="single"/>
        </w:rPr>
        <w:t xml:space="preserve">shall be </w:t>
      </w:r>
      <w:r w:rsidR="00996532" w:rsidRPr="00D57C67">
        <w:rPr>
          <w:u w:val="single"/>
        </w:rPr>
        <w:t xml:space="preserve">designed </w:t>
      </w:r>
      <w:r w:rsidR="00BC225E" w:rsidRPr="00D57C67">
        <w:rPr>
          <w:u w:val="single"/>
        </w:rPr>
        <w:t>with a nonresettable totalizer for the quantity delivered through each separate measuring device.</w:t>
      </w:r>
      <w:r w:rsidR="00996532" w:rsidRPr="00D57C67">
        <w:rPr>
          <w:u w:val="single"/>
        </w:rPr>
        <w:t xml:space="preserve">  Totalizer information shall be </w:t>
      </w:r>
      <w:r w:rsidR="0082050F" w:rsidRPr="00D57C67">
        <w:rPr>
          <w:u w:val="single"/>
        </w:rPr>
        <w:t xml:space="preserve">adequately protected and unalterable.  Totalizer information shall be </w:t>
      </w:r>
      <w:r w:rsidR="00996532" w:rsidRPr="00D57C67">
        <w:rPr>
          <w:u w:val="single"/>
        </w:rPr>
        <w:t xml:space="preserve">provided by the system and </w:t>
      </w:r>
      <w:r w:rsidR="0082050F" w:rsidRPr="00D57C67">
        <w:rPr>
          <w:u w:val="single"/>
        </w:rPr>
        <w:t xml:space="preserve">readily </w:t>
      </w:r>
      <w:r w:rsidR="00996532" w:rsidRPr="00D57C67">
        <w:rPr>
          <w:u w:val="single"/>
        </w:rPr>
        <w:t>available on site</w:t>
      </w:r>
      <w:r w:rsidR="0082050F" w:rsidRPr="00D57C67">
        <w:rPr>
          <w:u w:val="single"/>
        </w:rPr>
        <w:t xml:space="preserve"> or via on site internet access</w:t>
      </w:r>
      <w:r w:rsidR="00996532" w:rsidRPr="00D57C67">
        <w:rPr>
          <w:u w:val="single"/>
        </w:rPr>
        <w:t>.</w:t>
      </w:r>
      <w:r w:rsidR="0082050F" w:rsidRPr="00D57C67">
        <w:rPr>
          <w:u w:val="single"/>
        </w:rPr>
        <w:t xml:space="preserve"> </w:t>
      </w:r>
    </w:p>
    <w:p w:rsidR="00E71E6F" w:rsidRPr="00D57C67" w:rsidRDefault="00E71E6F" w:rsidP="007D1516">
      <w:pPr>
        <w:keepNext/>
        <w:tabs>
          <w:tab w:val="left" w:pos="540"/>
        </w:tabs>
        <w:jc w:val="both"/>
        <w:rPr>
          <w:highlight w:val="yellow"/>
          <w:u w:val="single"/>
        </w:rPr>
      </w:pPr>
    </w:p>
    <w:p w:rsidR="00BC225E" w:rsidRPr="00D57C67" w:rsidRDefault="00BC225E" w:rsidP="00401581">
      <w:pPr>
        <w:keepNext/>
        <w:keepLines/>
        <w:tabs>
          <w:tab w:val="left" w:pos="540"/>
        </w:tabs>
        <w:jc w:val="both"/>
        <w:rPr>
          <w:u w:val="single"/>
        </w:rPr>
      </w:pPr>
      <w:bookmarkStart w:id="36" w:name="_Toc333236346"/>
      <w:r w:rsidRPr="00D57C67">
        <w:rPr>
          <w:rStyle w:val="Heading3Char"/>
          <w:u w:val="single"/>
        </w:rPr>
        <w:t>S.8.</w:t>
      </w:r>
      <w:r w:rsidRPr="00D57C67">
        <w:rPr>
          <w:rStyle w:val="Heading3Char"/>
          <w:u w:val="single"/>
        </w:rPr>
        <w:tab/>
        <w:t>Minimum Measured Quantity.</w:t>
      </w:r>
      <w:bookmarkEnd w:id="36"/>
      <w:r w:rsidRPr="00D57C67">
        <w:rPr>
          <w:u w:val="single"/>
        </w:rPr>
        <w:t xml:space="preserve"> – The minimum measured quantity shall satisfy the conditions of use of the measuring system as follows:</w:t>
      </w:r>
    </w:p>
    <w:p w:rsidR="00BC225E" w:rsidRPr="00D57C67" w:rsidRDefault="00BC225E" w:rsidP="00401581">
      <w:pPr>
        <w:keepNext/>
        <w:keepLines/>
        <w:jc w:val="both"/>
        <w:rPr>
          <w:u w:val="single"/>
        </w:rPr>
      </w:pPr>
    </w:p>
    <w:p w:rsidR="00BC225E" w:rsidRPr="00D57C67" w:rsidRDefault="00C25919" w:rsidP="00401581">
      <w:pPr>
        <w:pStyle w:val="ListParagraph"/>
        <w:keepNext/>
        <w:keepLines/>
        <w:numPr>
          <w:ilvl w:val="0"/>
          <w:numId w:val="14"/>
        </w:numPr>
        <w:jc w:val="both"/>
        <w:rPr>
          <w:u w:val="single"/>
        </w:rPr>
      </w:pPr>
      <w:r w:rsidRPr="00D57C67">
        <w:rPr>
          <w:u w:val="single"/>
        </w:rPr>
        <w:t xml:space="preserve">Measuring systems shall have a minimum measured </w:t>
      </w:r>
      <w:r w:rsidR="00BC225E" w:rsidRPr="00D57C67">
        <w:rPr>
          <w:u w:val="single"/>
        </w:rPr>
        <w:t xml:space="preserve">quantity not exceeding </w:t>
      </w:r>
      <w:r w:rsidR="00770CF3" w:rsidRPr="00D57C67">
        <w:rPr>
          <w:u w:val="single"/>
        </w:rPr>
        <w:t xml:space="preserve">2.5 </w:t>
      </w:r>
      <w:r w:rsidR="00834FE2" w:rsidRPr="00D57C67">
        <w:rPr>
          <w:u w:val="single"/>
        </w:rPr>
        <w:t xml:space="preserve">MJ or </w:t>
      </w:r>
      <w:r w:rsidR="00915774" w:rsidRPr="00D57C67">
        <w:rPr>
          <w:u w:val="single"/>
        </w:rPr>
        <w:t>0.5</w:t>
      </w:r>
      <w:r w:rsidR="00BC225E" w:rsidRPr="00D57C67">
        <w:rPr>
          <w:u w:val="single"/>
        </w:rPr>
        <w:t xml:space="preserve"> k</w:t>
      </w:r>
      <w:r w:rsidR="00CA5929" w:rsidRPr="00D57C67">
        <w:rPr>
          <w:u w:val="single"/>
        </w:rPr>
        <w:t>Wh</w:t>
      </w:r>
      <w:r w:rsidR="00BC225E" w:rsidRPr="00D57C67">
        <w:rPr>
          <w:u w:val="single"/>
        </w:rPr>
        <w:t>.</w:t>
      </w:r>
    </w:p>
    <w:p w:rsidR="00BC225E" w:rsidRPr="00D57C67" w:rsidRDefault="00BC225E" w:rsidP="00C25919">
      <w:pPr>
        <w:ind w:left="360"/>
        <w:jc w:val="both"/>
        <w:rPr>
          <w:u w:val="single"/>
        </w:rPr>
      </w:pPr>
    </w:p>
    <w:p w:rsidR="00BC225E" w:rsidRPr="00D57C67" w:rsidRDefault="00BC225E" w:rsidP="007D1516">
      <w:pPr>
        <w:jc w:val="both"/>
        <w:rPr>
          <w:u w:val="single"/>
        </w:rPr>
      </w:pPr>
    </w:p>
    <w:p w:rsidR="00A245F5" w:rsidRPr="00D57C67" w:rsidRDefault="00A245F5" w:rsidP="00962537">
      <w:pPr>
        <w:pStyle w:val="Heading2"/>
        <w:tabs>
          <w:tab w:val="left" w:pos="360"/>
        </w:tabs>
        <w:rPr>
          <w:u w:val="single"/>
        </w:rPr>
      </w:pPr>
      <w:bookmarkStart w:id="37" w:name="_Toc333236347"/>
      <w:r w:rsidRPr="00D57C67">
        <w:rPr>
          <w:u w:val="single"/>
        </w:rPr>
        <w:t>N.</w:t>
      </w:r>
      <w:r w:rsidRPr="00D57C67">
        <w:rPr>
          <w:u w:val="single"/>
        </w:rPr>
        <w:tab/>
        <w:t>Notes</w:t>
      </w:r>
      <w:bookmarkEnd w:id="37"/>
      <w:r w:rsidR="00656DAC" w:rsidRPr="00D57C67">
        <w:rPr>
          <w:u w:val="single"/>
        </w:rPr>
        <w:t xml:space="preserve"> </w:t>
      </w:r>
    </w:p>
    <w:p w:rsidR="00A245F5" w:rsidRPr="00D57C67" w:rsidRDefault="00A245F5" w:rsidP="007D1516">
      <w:pPr>
        <w:keepNext/>
        <w:jc w:val="both"/>
        <w:rPr>
          <w:u w:val="single"/>
        </w:rPr>
      </w:pPr>
    </w:p>
    <w:p w:rsidR="00313165" w:rsidRPr="00D57C67" w:rsidRDefault="005B370D" w:rsidP="005B370D">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bookmarkStart w:id="38" w:name="_Toc333236348"/>
      <w:r w:rsidRPr="00D57C67">
        <w:rPr>
          <w:rStyle w:val="Heading3Char"/>
          <w:u w:val="single"/>
        </w:rPr>
        <w:t>N.1.</w:t>
      </w:r>
      <w:r w:rsidRPr="00D57C67">
        <w:rPr>
          <w:rStyle w:val="Heading3Char"/>
          <w:u w:val="single"/>
        </w:rPr>
        <w:tab/>
      </w:r>
      <w:r w:rsidR="00663DB1" w:rsidRPr="00D57C67">
        <w:rPr>
          <w:rStyle w:val="Heading3Char"/>
          <w:u w:val="single"/>
        </w:rPr>
        <w:t xml:space="preserve">No Load </w:t>
      </w:r>
      <w:r w:rsidR="00313165" w:rsidRPr="00D57C67">
        <w:rPr>
          <w:rStyle w:val="Heading3Char"/>
          <w:u w:val="single"/>
        </w:rPr>
        <w:t>Test.</w:t>
      </w:r>
      <w:bookmarkEnd w:id="38"/>
      <w:r w:rsidR="00313165" w:rsidRPr="00D57C67">
        <w:rPr>
          <w:u w:val="single"/>
        </w:rPr>
        <w:t xml:space="preserve"> </w:t>
      </w:r>
      <w:r w:rsidR="00DB28F4" w:rsidRPr="00D57C67">
        <w:rPr>
          <w:u w:val="single"/>
        </w:rPr>
        <w:t xml:space="preserve">– </w:t>
      </w:r>
      <w:r w:rsidR="00313165" w:rsidRPr="00D57C67">
        <w:rPr>
          <w:u w:val="single"/>
        </w:rPr>
        <w:t xml:space="preserve">A </w:t>
      </w:r>
      <w:r w:rsidR="00663DB1" w:rsidRPr="00D57C67">
        <w:rPr>
          <w:u w:val="single"/>
        </w:rPr>
        <w:t>no load test may be conducted on an EVSE measuring system</w:t>
      </w:r>
      <w:r w:rsidR="00313165" w:rsidRPr="00D57C67">
        <w:rPr>
          <w:u w:val="single"/>
        </w:rPr>
        <w:t xml:space="preserve"> by applying rated voltage to the </w:t>
      </w:r>
      <w:r w:rsidR="00787679" w:rsidRPr="00D57C67">
        <w:rPr>
          <w:u w:val="single"/>
        </w:rPr>
        <w:t xml:space="preserve"> system</w:t>
      </w:r>
      <w:r w:rsidR="00313165" w:rsidRPr="00D57C67">
        <w:rPr>
          <w:u w:val="single"/>
        </w:rPr>
        <w:t xml:space="preserve"> under test and no load applied.</w:t>
      </w:r>
    </w:p>
    <w:p w:rsidR="00313165" w:rsidRPr="00D57C67" w:rsidRDefault="00313165" w:rsidP="00313165">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ind w:right="216"/>
        <w:jc w:val="both"/>
        <w:rPr>
          <w:u w:val="single"/>
        </w:rPr>
      </w:pPr>
    </w:p>
    <w:p w:rsidR="00313165" w:rsidRPr="00D57C67" w:rsidRDefault="005B370D" w:rsidP="005B370D">
      <w:pPr>
        <w:tabs>
          <w:tab w:val="left" w:pos="0"/>
          <w:tab w:val="left" w:pos="54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ind w:right="216"/>
        <w:jc w:val="both"/>
        <w:rPr>
          <w:u w:val="single"/>
        </w:rPr>
      </w:pPr>
      <w:bookmarkStart w:id="39" w:name="_Toc333236349"/>
      <w:r w:rsidRPr="00D57C67">
        <w:rPr>
          <w:rStyle w:val="Heading3Char"/>
          <w:u w:val="single"/>
        </w:rPr>
        <w:t>N.2.</w:t>
      </w:r>
      <w:r w:rsidRPr="00D57C67">
        <w:rPr>
          <w:rStyle w:val="Heading3Char"/>
          <w:u w:val="single"/>
        </w:rPr>
        <w:tab/>
      </w:r>
      <w:r w:rsidR="00313165" w:rsidRPr="00D57C67">
        <w:rPr>
          <w:rStyle w:val="Heading3Char"/>
          <w:u w:val="single"/>
        </w:rPr>
        <w:t xml:space="preserve"> Starting Load</w:t>
      </w:r>
      <w:r w:rsidR="00177501" w:rsidRPr="00D57C67">
        <w:rPr>
          <w:rStyle w:val="Heading3Char"/>
          <w:u w:val="single"/>
        </w:rPr>
        <w:t xml:space="preserve"> Test</w:t>
      </w:r>
      <w:r w:rsidR="00313165" w:rsidRPr="00D57C67">
        <w:rPr>
          <w:rStyle w:val="Heading3Char"/>
          <w:u w:val="single"/>
        </w:rPr>
        <w:t>.</w:t>
      </w:r>
      <w:bookmarkEnd w:id="39"/>
      <w:r w:rsidR="00313165" w:rsidRPr="00D57C67">
        <w:rPr>
          <w:u w:val="single"/>
        </w:rPr>
        <w:t xml:space="preserve"> </w:t>
      </w:r>
      <w:r w:rsidR="00DB28F4" w:rsidRPr="00D57C67">
        <w:rPr>
          <w:u w:val="single"/>
        </w:rPr>
        <w:t xml:space="preserve">– </w:t>
      </w:r>
      <w:r w:rsidR="00313165" w:rsidRPr="00D57C67">
        <w:rPr>
          <w:u w:val="single"/>
        </w:rPr>
        <w:t xml:space="preserve">A </w:t>
      </w:r>
      <w:r w:rsidR="00787679" w:rsidRPr="00D57C67">
        <w:rPr>
          <w:u w:val="single"/>
        </w:rPr>
        <w:t>system</w:t>
      </w:r>
      <w:r w:rsidR="00313165" w:rsidRPr="00D57C67">
        <w:rPr>
          <w:u w:val="single"/>
        </w:rPr>
        <w:t xml:space="preserve"> starting load test </w:t>
      </w:r>
      <w:r w:rsidR="00177501" w:rsidRPr="00D57C67">
        <w:rPr>
          <w:u w:val="single"/>
        </w:rPr>
        <w:t>may</w:t>
      </w:r>
      <w:r w:rsidR="00313165" w:rsidRPr="00D57C67">
        <w:rPr>
          <w:u w:val="single"/>
        </w:rPr>
        <w:t>be conducted by applying rated voltage and 0.5</w:t>
      </w:r>
      <w:r w:rsidR="00DB70F5" w:rsidRPr="00D57C67">
        <w:rPr>
          <w:u w:val="single"/>
        </w:rPr>
        <w:noBreakHyphen/>
      </w:r>
      <w:r w:rsidR="00313165" w:rsidRPr="00D57C67">
        <w:rPr>
          <w:u w:val="single"/>
        </w:rPr>
        <w:t>ampere load.</w:t>
      </w:r>
    </w:p>
    <w:p w:rsidR="00313165" w:rsidRPr="00D57C67" w:rsidRDefault="00313165" w:rsidP="00313165">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ind w:right="216"/>
        <w:jc w:val="both"/>
        <w:rPr>
          <w:u w:val="single"/>
        </w:rPr>
      </w:pPr>
    </w:p>
    <w:p w:rsidR="00313165" w:rsidRPr="00D57C67" w:rsidRDefault="005B370D" w:rsidP="005B370D">
      <w:pPr>
        <w:tabs>
          <w:tab w:val="left" w:pos="-720"/>
          <w:tab w:val="left" w:pos="0"/>
          <w:tab w:val="left" w:pos="540"/>
          <w:tab w:val="left" w:pos="7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bookmarkStart w:id="40" w:name="_Toc333236350"/>
      <w:r w:rsidRPr="00D57C67">
        <w:rPr>
          <w:rStyle w:val="Heading3Char"/>
          <w:u w:val="single"/>
        </w:rPr>
        <w:t>N.3.</w:t>
      </w:r>
      <w:r w:rsidRPr="00D57C67">
        <w:rPr>
          <w:rStyle w:val="Heading3Char"/>
          <w:u w:val="single"/>
        </w:rPr>
        <w:tab/>
      </w:r>
      <w:r w:rsidR="00177501" w:rsidRPr="00D57C67">
        <w:rPr>
          <w:rStyle w:val="Heading3Char"/>
          <w:u w:val="single"/>
        </w:rPr>
        <w:t>Minimum</w:t>
      </w:r>
      <w:r w:rsidR="00297C29" w:rsidRPr="00D57C67">
        <w:rPr>
          <w:rStyle w:val="Heading3Char"/>
          <w:u w:val="single"/>
        </w:rPr>
        <w:t xml:space="preserve"> </w:t>
      </w:r>
      <w:r w:rsidR="00313165" w:rsidRPr="00D57C67">
        <w:rPr>
          <w:rStyle w:val="Heading3Char"/>
          <w:u w:val="single"/>
        </w:rPr>
        <w:t>Test</w:t>
      </w:r>
      <w:r w:rsidR="00297C29" w:rsidRPr="00D57C67">
        <w:rPr>
          <w:rStyle w:val="Heading3Char"/>
          <w:u w:val="single"/>
        </w:rPr>
        <w:t xml:space="preserve"> </w:t>
      </w:r>
      <w:r w:rsidR="00177501" w:rsidRPr="00D57C67">
        <w:rPr>
          <w:rStyle w:val="Heading3Char"/>
          <w:u w:val="single"/>
        </w:rPr>
        <w:t>Draft (Size)</w:t>
      </w:r>
      <w:r w:rsidR="00313165" w:rsidRPr="00D57C67">
        <w:rPr>
          <w:rStyle w:val="Heading3Char"/>
          <w:u w:val="single"/>
        </w:rPr>
        <w:t>.</w:t>
      </w:r>
      <w:bookmarkEnd w:id="40"/>
      <w:r w:rsidR="00313165" w:rsidRPr="00D57C67">
        <w:rPr>
          <w:u w:val="single"/>
        </w:rPr>
        <w:t xml:space="preserve"> </w:t>
      </w:r>
      <w:r w:rsidR="00DB28F4" w:rsidRPr="00D57C67">
        <w:rPr>
          <w:u w:val="single"/>
        </w:rPr>
        <w:t xml:space="preserve">– </w:t>
      </w:r>
      <w:r w:rsidR="00313165" w:rsidRPr="00D57C67">
        <w:rPr>
          <w:u w:val="single"/>
        </w:rPr>
        <w:t xml:space="preserve">Full and light load tests shall require test </w:t>
      </w:r>
      <w:r w:rsidR="00177501" w:rsidRPr="00D57C67">
        <w:rPr>
          <w:u w:val="single"/>
        </w:rPr>
        <w:t>of the EVSE System for a delivery of the minimum measured quantity as declared by the manufacturer</w:t>
      </w:r>
      <w:r w:rsidR="00313165" w:rsidRPr="00D57C67">
        <w:rPr>
          <w:u w:val="single"/>
        </w:rPr>
        <w:t>.</w:t>
      </w:r>
    </w:p>
    <w:p w:rsidR="00313165" w:rsidRPr="00D57C67" w:rsidRDefault="00313165" w:rsidP="00313165">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ind w:right="216"/>
        <w:jc w:val="both"/>
        <w:rPr>
          <w:u w:val="single"/>
        </w:rPr>
      </w:pPr>
    </w:p>
    <w:p w:rsidR="00313165" w:rsidRPr="00D57C67" w:rsidRDefault="005B370D" w:rsidP="005B370D">
      <w:pPr>
        <w:pStyle w:val="Heading3"/>
        <w:tabs>
          <w:tab w:val="left" w:pos="540"/>
        </w:tabs>
        <w:rPr>
          <w:u w:val="single"/>
        </w:rPr>
      </w:pPr>
      <w:bookmarkStart w:id="41" w:name="_Toc333236352"/>
      <w:r w:rsidRPr="00D57C67">
        <w:rPr>
          <w:u w:val="single"/>
        </w:rPr>
        <w:t>N.</w:t>
      </w:r>
      <w:r w:rsidR="00216A6A" w:rsidRPr="00D57C67">
        <w:rPr>
          <w:u w:val="single"/>
        </w:rPr>
        <w:t>4</w:t>
      </w:r>
      <w:r w:rsidRPr="00D57C67">
        <w:rPr>
          <w:u w:val="single"/>
        </w:rPr>
        <w:t>.</w:t>
      </w:r>
      <w:r w:rsidRPr="00D57C67">
        <w:rPr>
          <w:u w:val="single"/>
        </w:rPr>
        <w:tab/>
      </w:r>
      <w:r w:rsidR="00313165" w:rsidRPr="00D57C67">
        <w:rPr>
          <w:u w:val="single"/>
        </w:rPr>
        <w:t xml:space="preserve"> </w:t>
      </w:r>
      <w:r w:rsidR="00607E45" w:rsidRPr="00D57C67">
        <w:rPr>
          <w:u w:val="single"/>
        </w:rPr>
        <w:t xml:space="preserve">EVSE </w:t>
      </w:r>
      <w:r w:rsidR="00313165" w:rsidRPr="00D57C67">
        <w:rPr>
          <w:u w:val="single"/>
        </w:rPr>
        <w:t>System Test Loads.</w:t>
      </w:r>
      <w:bookmarkEnd w:id="41"/>
      <w:r w:rsidR="00297C29" w:rsidRPr="00D57C67">
        <w:rPr>
          <w:u w:val="single"/>
        </w:rPr>
        <w:t xml:space="preserve"> </w:t>
      </w:r>
      <w:r w:rsidR="001E69D9" w:rsidRPr="00D57C67">
        <w:rPr>
          <w:u w:val="single"/>
        </w:rPr>
        <w:t>-</w:t>
      </w:r>
      <w:r w:rsidR="001E69D9" w:rsidRPr="00D57C67">
        <w:rPr>
          <w:b w:val="0"/>
          <w:u w:val="single"/>
        </w:rPr>
        <w:t xml:space="preserve"> EVSE measuring system testing shall be accomplished by connecting the test load and test standard at the point where the fixed cord is connected to the vehicle.  Losses in the cord between the meter under test and the test standard should be automatically corrected for in the EVSE quantity indication for direct comparison to the test standard and also while the EVSE is in normal operation.  For EVSEs that require a customer supplied cord, system testing shall be accomplished by connecting the test load and test standard at the point where the customer’s cord is connected to the EVSE.</w:t>
      </w:r>
    </w:p>
    <w:p w:rsidR="00313165" w:rsidRPr="00D57C67" w:rsidRDefault="00313165" w:rsidP="0031316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
    <w:p w:rsidR="00313165" w:rsidRPr="00D57C67" w:rsidRDefault="005B370D" w:rsidP="005B370D">
      <w:pPr>
        <w:pStyle w:val="Heading3"/>
        <w:tabs>
          <w:tab w:val="left" w:pos="540"/>
        </w:tabs>
        <w:rPr>
          <w:u w:val="single"/>
        </w:rPr>
      </w:pPr>
      <w:bookmarkStart w:id="42" w:name="_Toc333236353"/>
      <w:r w:rsidRPr="00D57C67">
        <w:rPr>
          <w:u w:val="single"/>
        </w:rPr>
        <w:t>N.</w:t>
      </w:r>
      <w:r w:rsidR="00216A6A" w:rsidRPr="00D57C67">
        <w:rPr>
          <w:u w:val="single"/>
        </w:rPr>
        <w:t>5</w:t>
      </w:r>
      <w:r w:rsidRPr="00D57C67">
        <w:rPr>
          <w:u w:val="single"/>
        </w:rPr>
        <w:t>.</w:t>
      </w:r>
      <w:r w:rsidRPr="00D57C67">
        <w:rPr>
          <w:u w:val="single"/>
        </w:rPr>
        <w:tab/>
      </w:r>
      <w:r w:rsidR="00313165" w:rsidRPr="00D57C67">
        <w:rPr>
          <w:u w:val="single"/>
        </w:rPr>
        <w:t>Test of a</w:t>
      </w:r>
      <w:r w:rsidR="00665E6E" w:rsidRPr="00D57C67">
        <w:rPr>
          <w:u w:val="single"/>
        </w:rPr>
        <w:t>n</w:t>
      </w:r>
      <w:r w:rsidR="00313165" w:rsidRPr="00D57C67">
        <w:rPr>
          <w:u w:val="single"/>
        </w:rPr>
        <w:t xml:space="preserve"> </w:t>
      </w:r>
      <w:r w:rsidR="00607E45" w:rsidRPr="00D57C67">
        <w:rPr>
          <w:u w:val="single"/>
        </w:rPr>
        <w:t xml:space="preserve">EVSE </w:t>
      </w:r>
      <w:r w:rsidR="00313165" w:rsidRPr="00D57C67">
        <w:rPr>
          <w:u w:val="single"/>
        </w:rPr>
        <w:t>System.</w:t>
      </w:r>
      <w:bookmarkEnd w:id="42"/>
    </w:p>
    <w:p w:rsidR="00313165" w:rsidRPr="00D57C67" w:rsidRDefault="00313165" w:rsidP="00313165">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
    <w:p w:rsidR="0062329C" w:rsidRPr="00D57C67" w:rsidRDefault="00216A6A" w:rsidP="0062329C">
      <w:pPr>
        <w:tabs>
          <w:tab w:val="left" w:pos="0"/>
          <w:tab w:val="left" w:pos="2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ind w:left="840" w:right="216" w:hanging="480"/>
        <w:jc w:val="both"/>
        <w:rPr>
          <w:u w:val="single"/>
        </w:rPr>
      </w:pPr>
      <w:r w:rsidRPr="00D57C67">
        <w:rPr>
          <w:b/>
          <w:u w:val="single"/>
        </w:rPr>
        <w:t>N.5</w:t>
      </w:r>
      <w:r w:rsidR="00357A71" w:rsidRPr="00D57C67">
        <w:rPr>
          <w:b/>
          <w:u w:val="single"/>
        </w:rPr>
        <w:t>.1 Performance Verification in the Field</w:t>
      </w:r>
      <w:r w:rsidR="00357A71" w:rsidRPr="00D57C67">
        <w:rPr>
          <w:u w:val="single"/>
        </w:rPr>
        <w:t xml:space="preserve"> – Testing in the field is intended to validate the transactional</w:t>
      </w:r>
      <w:r w:rsidR="0062329C" w:rsidRPr="00D57C67">
        <w:rPr>
          <w:u w:val="single"/>
        </w:rPr>
        <w:t xml:space="preserve"> </w:t>
      </w:r>
    </w:p>
    <w:p w:rsidR="00357A71" w:rsidRPr="00D57C67" w:rsidRDefault="00357A71" w:rsidP="0062329C">
      <w:pPr>
        <w:tabs>
          <w:tab w:val="left" w:pos="0"/>
          <w:tab w:val="left" w:pos="26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ind w:left="840" w:right="216" w:hanging="480"/>
        <w:jc w:val="both"/>
        <w:rPr>
          <w:u w:val="single"/>
        </w:rPr>
      </w:pPr>
      <w:proofErr w:type="gramStart"/>
      <w:r w:rsidRPr="00D57C67">
        <w:rPr>
          <w:u w:val="single"/>
        </w:rPr>
        <w:t>accuracy</w:t>
      </w:r>
      <w:proofErr w:type="gramEnd"/>
      <w:r w:rsidRPr="00D57C67">
        <w:rPr>
          <w:u w:val="single"/>
        </w:rPr>
        <w:t xml:space="preserve"> of the EVSE system.  The following testing is deemed sufficient for field a validation.</w:t>
      </w:r>
    </w:p>
    <w:p w:rsidR="00357A71" w:rsidRPr="00D57C67" w:rsidRDefault="00357A71" w:rsidP="00ED5E0E">
      <w:pPr>
        <w:keepNext/>
        <w:ind w:left="360"/>
        <w:jc w:val="both"/>
        <w:rPr>
          <w:u w:val="single"/>
        </w:rPr>
      </w:pPr>
      <w:r w:rsidRPr="00D57C67">
        <w:rPr>
          <w:b/>
          <w:u w:val="single"/>
        </w:rPr>
        <w:lastRenderedPageBreak/>
        <w:t>N.</w:t>
      </w:r>
      <w:r w:rsidR="00216A6A" w:rsidRPr="00D57C67">
        <w:rPr>
          <w:b/>
          <w:u w:val="single"/>
        </w:rPr>
        <w:t>5</w:t>
      </w:r>
      <w:r w:rsidRPr="00D57C67">
        <w:rPr>
          <w:b/>
          <w:u w:val="single"/>
        </w:rPr>
        <w:t xml:space="preserve">.2  Accuracy Testing </w:t>
      </w:r>
      <w:r w:rsidRPr="00D57C67">
        <w:rPr>
          <w:u w:val="single"/>
        </w:rPr>
        <w:t>– The testing methodology compares the total energy delivered in a transaction and the total cost charged as displayed/reported by the EVSE with that measured by the measurement standard.</w:t>
      </w:r>
    </w:p>
    <w:p w:rsidR="00357A71" w:rsidRPr="00D57C67" w:rsidRDefault="00357A71" w:rsidP="00357A71">
      <w:pPr>
        <w:keepNext/>
        <w:ind w:left="720" w:hanging="360"/>
        <w:jc w:val="both"/>
        <w:rPr>
          <w:u w:val="single"/>
        </w:rPr>
      </w:pPr>
    </w:p>
    <w:p w:rsidR="00357A71" w:rsidRPr="00D57C67" w:rsidRDefault="00357A71" w:rsidP="00ED5E0E">
      <w:pPr>
        <w:pStyle w:val="ListParagraph"/>
        <w:keepNext/>
        <w:numPr>
          <w:ilvl w:val="0"/>
          <w:numId w:val="40"/>
        </w:numPr>
        <w:ind w:left="1080"/>
        <w:jc w:val="both"/>
        <w:rPr>
          <w:u w:val="single"/>
        </w:rPr>
      </w:pPr>
      <w:r w:rsidRPr="00D57C67">
        <w:rPr>
          <w:u w:val="single"/>
        </w:rPr>
        <w:t>For AC systems</w:t>
      </w:r>
      <w:r w:rsidR="0076735B" w:rsidRPr="00D57C67">
        <w:rPr>
          <w:u w:val="single"/>
        </w:rPr>
        <w:t>:</w:t>
      </w:r>
    </w:p>
    <w:p w:rsidR="00357A71" w:rsidRPr="00D57C67" w:rsidRDefault="00357A71" w:rsidP="00ED5E0E">
      <w:pPr>
        <w:pStyle w:val="ListParagraph"/>
        <w:keepNext/>
        <w:ind w:left="1080" w:hanging="360"/>
        <w:jc w:val="both"/>
        <w:rPr>
          <w:u w:val="single"/>
        </w:rPr>
      </w:pPr>
    </w:p>
    <w:p w:rsidR="00357A71" w:rsidRPr="00D57C67" w:rsidRDefault="00357A71" w:rsidP="00ED5E0E">
      <w:pPr>
        <w:keepNext/>
        <w:tabs>
          <w:tab w:val="left" w:pos="1080"/>
        </w:tabs>
        <w:ind w:left="1440" w:hanging="360"/>
        <w:jc w:val="both"/>
        <w:rPr>
          <w:u w:val="single"/>
        </w:rPr>
      </w:pPr>
      <w:r w:rsidRPr="00D57C67">
        <w:rPr>
          <w:u w:val="single"/>
        </w:rPr>
        <w:t xml:space="preserve">(1) </w:t>
      </w:r>
      <w:r w:rsidRPr="00D57C67">
        <w:rPr>
          <w:u w:val="single"/>
        </w:rPr>
        <w:tab/>
        <w:t>Accuracy test of the EVSE system at a load of not less than 85 percent of the maximum deliverable current (MDA) as determined from the pilot signal for a total energy delivered of at least twice the minimum measured quantity (MMQ).  If the MDA would result in maximum deliverable power of greater than 7.2kW, then the test may be performed at 7.2kW.</w:t>
      </w:r>
    </w:p>
    <w:p w:rsidR="00357A71" w:rsidRPr="00D57C67" w:rsidRDefault="00357A71" w:rsidP="00ED5E0E">
      <w:pPr>
        <w:keepNext/>
        <w:tabs>
          <w:tab w:val="left" w:pos="1080"/>
        </w:tabs>
        <w:ind w:left="1440" w:hanging="360"/>
        <w:jc w:val="both"/>
        <w:rPr>
          <w:u w:val="single"/>
        </w:rPr>
      </w:pPr>
    </w:p>
    <w:p w:rsidR="00357A71" w:rsidRPr="00D57C67" w:rsidRDefault="00357A71" w:rsidP="00ED5E0E">
      <w:pPr>
        <w:keepNext/>
        <w:tabs>
          <w:tab w:val="left" w:pos="1080"/>
        </w:tabs>
        <w:ind w:left="1440" w:hanging="360"/>
        <w:jc w:val="both"/>
        <w:rPr>
          <w:u w:val="single"/>
        </w:rPr>
      </w:pPr>
      <w:r w:rsidRPr="00D57C67">
        <w:rPr>
          <w:u w:val="single"/>
        </w:rPr>
        <w:t>(2)</w:t>
      </w:r>
      <w:r w:rsidRPr="00D57C67">
        <w:rPr>
          <w:u w:val="single"/>
        </w:rPr>
        <w:tab/>
        <w:t>Accuracy test of the EVSE system at a load of not greater than 10 percent of the maximum deliverable current (MDA) as determined from the pilot signal for a total energy delivered of at least the minimum measured quantity (MMQ).</w:t>
      </w:r>
    </w:p>
    <w:p w:rsidR="00357A71" w:rsidRPr="00D57C67" w:rsidRDefault="00357A71" w:rsidP="00357A71">
      <w:pPr>
        <w:keepNext/>
        <w:tabs>
          <w:tab w:val="left" w:pos="1080"/>
        </w:tabs>
        <w:ind w:left="1080" w:hanging="360"/>
        <w:jc w:val="both"/>
        <w:rPr>
          <w:u w:val="single"/>
        </w:rPr>
      </w:pPr>
    </w:p>
    <w:p w:rsidR="00357A71" w:rsidRPr="00D57C67" w:rsidRDefault="00357A71" w:rsidP="00ED5E0E">
      <w:pPr>
        <w:pStyle w:val="ListParagraph"/>
        <w:keepNext/>
        <w:numPr>
          <w:ilvl w:val="0"/>
          <w:numId w:val="14"/>
        </w:numPr>
        <w:ind w:left="1080"/>
        <w:jc w:val="both"/>
        <w:rPr>
          <w:u w:val="single"/>
        </w:rPr>
      </w:pPr>
      <w:r w:rsidRPr="00D57C67">
        <w:rPr>
          <w:u w:val="single"/>
        </w:rPr>
        <w:t>For DC systems (see note)</w:t>
      </w:r>
      <w:r w:rsidR="0076735B" w:rsidRPr="00D57C67">
        <w:rPr>
          <w:u w:val="single"/>
        </w:rPr>
        <w:t>:</w:t>
      </w:r>
    </w:p>
    <w:p w:rsidR="00357A71" w:rsidRPr="00D57C67" w:rsidRDefault="00357A71" w:rsidP="00ED5E0E">
      <w:pPr>
        <w:pStyle w:val="ListParagraph"/>
        <w:keepNext/>
        <w:jc w:val="both"/>
        <w:rPr>
          <w:u w:val="single"/>
        </w:rPr>
      </w:pPr>
    </w:p>
    <w:p w:rsidR="00357A71" w:rsidRPr="00D57C67" w:rsidRDefault="00357A71" w:rsidP="00ED5E0E">
      <w:pPr>
        <w:keepNext/>
        <w:tabs>
          <w:tab w:val="left" w:pos="1080"/>
        </w:tabs>
        <w:ind w:left="1440" w:hanging="360"/>
        <w:jc w:val="both"/>
        <w:rPr>
          <w:u w:val="single"/>
        </w:rPr>
      </w:pPr>
      <w:r w:rsidRPr="00D57C67">
        <w:rPr>
          <w:u w:val="single"/>
        </w:rPr>
        <w:t xml:space="preserve">(1) </w:t>
      </w:r>
      <w:r w:rsidRPr="00D57C67">
        <w:rPr>
          <w:u w:val="single"/>
        </w:rPr>
        <w:tab/>
        <w:t>Accuracy test of the EVSE system at a load of not less than 85 percent of the maximum deliverable current (MDA) as determined from the pilot signal for a total energy delivered of at least twice the minimum measured quantity (MMQ).</w:t>
      </w:r>
    </w:p>
    <w:p w:rsidR="00357A71" w:rsidRPr="00D57C67" w:rsidRDefault="00357A71" w:rsidP="00ED5E0E">
      <w:pPr>
        <w:keepNext/>
        <w:tabs>
          <w:tab w:val="left" w:pos="1080"/>
        </w:tabs>
        <w:ind w:left="1440" w:hanging="360"/>
        <w:jc w:val="both"/>
        <w:rPr>
          <w:u w:val="single"/>
        </w:rPr>
      </w:pPr>
    </w:p>
    <w:p w:rsidR="00357A71" w:rsidRPr="00D57C67" w:rsidRDefault="00357A71" w:rsidP="00ED5E0E">
      <w:pPr>
        <w:keepNext/>
        <w:tabs>
          <w:tab w:val="left" w:pos="1080"/>
        </w:tabs>
        <w:ind w:left="1440" w:hanging="360"/>
        <w:jc w:val="both"/>
        <w:rPr>
          <w:u w:val="single"/>
        </w:rPr>
      </w:pPr>
      <w:r w:rsidRPr="00D57C67">
        <w:rPr>
          <w:u w:val="single"/>
        </w:rPr>
        <w:t>(2)</w:t>
      </w:r>
      <w:r w:rsidRPr="00D57C67">
        <w:rPr>
          <w:u w:val="single"/>
        </w:rPr>
        <w:tab/>
        <w:t>Accuracy test of the EVSE system at a load of not more than 10 percent of the maximum deliverable current (MDA) as determined from the pilot signal for a total energy delivered of at least the minimum measured quantity (MMQ).</w:t>
      </w:r>
    </w:p>
    <w:p w:rsidR="00357A71" w:rsidRPr="00D57C67" w:rsidRDefault="00357A71" w:rsidP="00357A71">
      <w:pPr>
        <w:keepNext/>
        <w:tabs>
          <w:tab w:val="left" w:pos="1080"/>
        </w:tabs>
        <w:ind w:left="1080" w:hanging="360"/>
        <w:jc w:val="both"/>
        <w:rPr>
          <w:u w:val="single"/>
        </w:rPr>
      </w:pPr>
    </w:p>
    <w:p w:rsidR="00357A71" w:rsidRPr="00D57C67" w:rsidRDefault="00357A71" w:rsidP="00ED5E0E">
      <w:pPr>
        <w:keepNext/>
        <w:tabs>
          <w:tab w:val="left" w:pos="1080"/>
        </w:tabs>
        <w:ind w:left="360"/>
        <w:jc w:val="both"/>
        <w:rPr>
          <w:rFonts w:ascii="Arial" w:hAnsi="Arial" w:cs="Arial"/>
          <w:sz w:val="18"/>
          <w:szCs w:val="18"/>
          <w:u w:val="single"/>
        </w:rPr>
      </w:pPr>
      <w:r w:rsidRPr="00D57C67">
        <w:rPr>
          <w:rFonts w:ascii="Arial" w:hAnsi="Arial" w:cs="Arial"/>
          <w:sz w:val="18"/>
          <w:szCs w:val="18"/>
          <w:u w:val="single"/>
        </w:rPr>
        <w:t>Note</w:t>
      </w:r>
      <w:r w:rsidRPr="00D57C67">
        <w:rPr>
          <w:rFonts w:ascii="Arial" w:hAnsi="Arial" w:cs="Arial"/>
          <w:b/>
          <w:sz w:val="18"/>
          <w:szCs w:val="18"/>
          <w:u w:val="single"/>
        </w:rPr>
        <w:t>:</w:t>
      </w:r>
      <w:r w:rsidRPr="00D57C67">
        <w:rPr>
          <w:rFonts w:ascii="Arial" w:hAnsi="Arial" w:cs="Arial"/>
          <w:sz w:val="18"/>
          <w:szCs w:val="18"/>
          <w:u w:val="single"/>
        </w:rPr>
        <w:t xml:space="preserve"> For DC systems it is anticipated that an electric vehicle may be used as the test load.  Under that circumstance testing at the load presented by the vehicle shall be sufficient.</w:t>
      </w:r>
    </w:p>
    <w:p w:rsidR="00357A71" w:rsidRPr="00D57C67" w:rsidRDefault="00357A71" w:rsidP="007D1516">
      <w:pPr>
        <w:keepNext/>
        <w:tabs>
          <w:tab w:val="left" w:pos="540"/>
        </w:tabs>
        <w:jc w:val="both"/>
        <w:rPr>
          <w:rStyle w:val="Heading3Char"/>
          <w:u w:val="single"/>
        </w:rPr>
      </w:pPr>
    </w:p>
    <w:p w:rsidR="00A71A7C" w:rsidRPr="00D57C67" w:rsidRDefault="00A71A7C" w:rsidP="00313165">
      <w:pPr>
        <w:jc w:val="both"/>
        <w:rPr>
          <w:u w:val="single"/>
        </w:rPr>
      </w:pPr>
    </w:p>
    <w:p w:rsidR="00A71A7C" w:rsidRPr="00D57C67" w:rsidRDefault="00E809DB" w:rsidP="00E809DB">
      <w:pPr>
        <w:keepNext/>
        <w:tabs>
          <w:tab w:val="left" w:pos="540"/>
        </w:tabs>
        <w:jc w:val="both"/>
        <w:rPr>
          <w:u w:val="single"/>
        </w:rPr>
      </w:pPr>
      <w:bookmarkStart w:id="43" w:name="_Toc333236356"/>
      <w:r w:rsidRPr="00D57C67">
        <w:rPr>
          <w:rStyle w:val="Heading3Char"/>
          <w:u w:val="single"/>
        </w:rPr>
        <w:t>N.</w:t>
      </w:r>
      <w:r w:rsidR="00216A6A" w:rsidRPr="00D57C67">
        <w:rPr>
          <w:rStyle w:val="Heading3Char"/>
          <w:u w:val="single"/>
        </w:rPr>
        <w:t>6</w:t>
      </w:r>
      <w:r w:rsidRPr="00D57C67">
        <w:rPr>
          <w:rStyle w:val="Heading3Char"/>
          <w:u w:val="single"/>
        </w:rPr>
        <w:t>.</w:t>
      </w:r>
      <w:r w:rsidRPr="00D57C67">
        <w:rPr>
          <w:rStyle w:val="Heading3Char"/>
          <w:u w:val="single"/>
        </w:rPr>
        <w:tab/>
      </w:r>
      <w:r w:rsidR="00A71A7C" w:rsidRPr="00D57C67">
        <w:rPr>
          <w:rStyle w:val="Heading3Char"/>
          <w:u w:val="single"/>
        </w:rPr>
        <w:t>Repeatability Tests.</w:t>
      </w:r>
      <w:bookmarkEnd w:id="43"/>
      <w:r w:rsidR="00A71A7C" w:rsidRPr="00D57C67">
        <w:rPr>
          <w:b/>
          <w:bCs/>
          <w:u w:val="single"/>
        </w:rPr>
        <w:t xml:space="preserve"> </w:t>
      </w:r>
      <w:r w:rsidR="00A71A7C" w:rsidRPr="00D57C67">
        <w:rPr>
          <w:u w:val="single"/>
        </w:rPr>
        <w:t>– Tests for repeatability should include a minimum of three consecutive test</w:t>
      </w:r>
      <w:r w:rsidRPr="00D57C67">
        <w:rPr>
          <w:u w:val="single"/>
        </w:rPr>
        <w:t>s at</w:t>
      </w:r>
      <w:r w:rsidR="00A71A7C" w:rsidRPr="00D57C67">
        <w:rPr>
          <w:u w:val="single"/>
        </w:rPr>
        <w:t xml:space="preserve"> the </w:t>
      </w:r>
      <w:r w:rsidRPr="00D57C67">
        <w:rPr>
          <w:u w:val="single"/>
        </w:rPr>
        <w:t>same load</w:t>
      </w:r>
      <w:r w:rsidR="00DE5E22" w:rsidRPr="00D57C67">
        <w:rPr>
          <w:u w:val="single"/>
        </w:rPr>
        <w:t>, similar time period, etc.</w:t>
      </w:r>
      <w:r w:rsidR="00A71A7C" w:rsidRPr="00D57C67">
        <w:rPr>
          <w:u w:val="single"/>
        </w:rPr>
        <w:t xml:space="preserve"> and be conducted under conditions where variations in factors are reduced to minimize the effect on the results obtained.</w:t>
      </w:r>
    </w:p>
    <w:p w:rsidR="00A71A7C" w:rsidRPr="00D57C67" w:rsidRDefault="00A71A7C" w:rsidP="007D1516">
      <w:pPr>
        <w:keepNext/>
        <w:tabs>
          <w:tab w:val="left" w:pos="1620"/>
        </w:tabs>
        <w:jc w:val="both"/>
        <w:rPr>
          <w:b/>
          <w:bCs/>
          <w:u w:val="single"/>
        </w:rPr>
      </w:pPr>
    </w:p>
    <w:p w:rsidR="00A245F5" w:rsidRPr="00D57C67" w:rsidRDefault="00A245F5" w:rsidP="00962537">
      <w:pPr>
        <w:pStyle w:val="Heading2"/>
        <w:tabs>
          <w:tab w:val="left" w:pos="360"/>
        </w:tabs>
        <w:rPr>
          <w:u w:val="single"/>
          <w:lang w:val="fr-FR"/>
        </w:rPr>
      </w:pPr>
      <w:bookmarkStart w:id="44" w:name="_Toc333236357"/>
      <w:r w:rsidRPr="00D57C67">
        <w:rPr>
          <w:u w:val="single"/>
          <w:lang w:val="fr-FR"/>
        </w:rPr>
        <w:t>T.</w:t>
      </w:r>
      <w:r w:rsidRPr="00D57C67">
        <w:rPr>
          <w:u w:val="single"/>
          <w:lang w:val="fr-FR"/>
        </w:rPr>
        <w:tab/>
      </w:r>
      <w:r w:rsidRPr="00D57C67">
        <w:rPr>
          <w:u w:val="single"/>
        </w:rPr>
        <w:t>Tolerances</w:t>
      </w:r>
      <w:bookmarkEnd w:id="44"/>
    </w:p>
    <w:p w:rsidR="00A245F5" w:rsidRPr="00D57C67" w:rsidRDefault="00A245F5" w:rsidP="007D1516">
      <w:pPr>
        <w:keepNext/>
        <w:keepLines/>
        <w:jc w:val="both"/>
        <w:rPr>
          <w:highlight w:val="yellow"/>
          <w:u w:val="single"/>
          <w:lang w:val="fr-FR"/>
        </w:rPr>
      </w:pPr>
    </w:p>
    <w:p w:rsidR="00A245F5" w:rsidRPr="00D57C67" w:rsidRDefault="00A245F5" w:rsidP="007D1516">
      <w:pPr>
        <w:pStyle w:val="Heading3"/>
        <w:tabs>
          <w:tab w:val="left" w:pos="540"/>
        </w:tabs>
        <w:rPr>
          <w:u w:val="single"/>
        </w:rPr>
      </w:pPr>
      <w:bookmarkStart w:id="45" w:name="_Toc333236358"/>
      <w:r w:rsidRPr="00D57C67">
        <w:rPr>
          <w:u w:val="single"/>
          <w:lang w:val="fr-FR"/>
        </w:rPr>
        <w:t>T.1.</w:t>
      </w:r>
      <w:r w:rsidRPr="00D57C67">
        <w:rPr>
          <w:u w:val="single"/>
          <w:lang w:val="fr-FR"/>
        </w:rPr>
        <w:tab/>
      </w:r>
      <w:r w:rsidR="00B37A0B" w:rsidRPr="00D57C67">
        <w:rPr>
          <w:u w:val="single"/>
        </w:rPr>
        <w:t>Tolerances, General</w:t>
      </w:r>
      <w:r w:rsidRPr="00D57C67">
        <w:rPr>
          <w:u w:val="single"/>
        </w:rPr>
        <w:t>.</w:t>
      </w:r>
      <w:bookmarkEnd w:id="45"/>
    </w:p>
    <w:p w:rsidR="00B37A0B" w:rsidRPr="00D57C67" w:rsidRDefault="00B37A0B" w:rsidP="007D1516">
      <w:pPr>
        <w:jc w:val="both"/>
        <w:rPr>
          <w:u w:val="single"/>
        </w:rPr>
      </w:pPr>
    </w:p>
    <w:p w:rsidR="00B37A0B" w:rsidRPr="00D57C67" w:rsidRDefault="00B37A0B" w:rsidP="00B34B1E">
      <w:pPr>
        <w:pStyle w:val="ListParagraph"/>
        <w:numPr>
          <w:ilvl w:val="0"/>
          <w:numId w:val="8"/>
        </w:numPr>
        <w:jc w:val="both"/>
        <w:rPr>
          <w:u w:val="single"/>
        </w:rPr>
      </w:pPr>
      <w:r w:rsidRPr="00D57C67">
        <w:rPr>
          <w:u w:val="single"/>
        </w:rPr>
        <w:t>The tolerances apply equally to errors of underregistration and errors of overregistration.</w:t>
      </w:r>
    </w:p>
    <w:p w:rsidR="00B37A0B" w:rsidRPr="00D57C67" w:rsidRDefault="00B37A0B" w:rsidP="007D1516">
      <w:pPr>
        <w:ind w:left="450"/>
        <w:jc w:val="both"/>
        <w:rPr>
          <w:u w:val="single"/>
        </w:rPr>
      </w:pPr>
    </w:p>
    <w:p w:rsidR="00B37A0B" w:rsidRPr="00D57C67" w:rsidRDefault="00B37A0B" w:rsidP="00B34B1E">
      <w:pPr>
        <w:pStyle w:val="ListParagraph"/>
        <w:numPr>
          <w:ilvl w:val="0"/>
          <w:numId w:val="8"/>
        </w:numPr>
        <w:jc w:val="both"/>
        <w:rPr>
          <w:u w:val="single"/>
        </w:rPr>
      </w:pPr>
      <w:r w:rsidRPr="00D57C67">
        <w:rPr>
          <w:u w:val="single"/>
        </w:rPr>
        <w:t xml:space="preserve">The tolerances apply to all </w:t>
      </w:r>
      <w:r w:rsidR="00592228" w:rsidRPr="00D57C67">
        <w:rPr>
          <w:u w:val="single"/>
        </w:rPr>
        <w:t>deliveries</w:t>
      </w:r>
      <w:r w:rsidRPr="00D57C67">
        <w:rPr>
          <w:u w:val="single"/>
        </w:rPr>
        <w:t xml:space="preserve"> measured at any </w:t>
      </w:r>
      <w:r w:rsidR="00592228" w:rsidRPr="00D57C67">
        <w:rPr>
          <w:u w:val="single"/>
        </w:rPr>
        <w:t>load</w:t>
      </w:r>
      <w:r w:rsidRPr="00D57C67">
        <w:rPr>
          <w:u w:val="single"/>
        </w:rPr>
        <w:t xml:space="preserve"> within the rated measuring range of the </w:t>
      </w:r>
      <w:r w:rsidR="00BD34A3" w:rsidRPr="00D57C67">
        <w:rPr>
          <w:u w:val="single"/>
        </w:rPr>
        <w:t>EVSE</w:t>
      </w:r>
      <w:r w:rsidRPr="00D57C67">
        <w:rPr>
          <w:u w:val="single"/>
        </w:rPr>
        <w:t>.</w:t>
      </w:r>
    </w:p>
    <w:p w:rsidR="0028293A" w:rsidRPr="00D57C67" w:rsidRDefault="0028293A" w:rsidP="0028293A">
      <w:pPr>
        <w:pStyle w:val="ListParagraph"/>
        <w:rPr>
          <w:u w:val="single"/>
        </w:rPr>
      </w:pPr>
    </w:p>
    <w:p w:rsidR="0028293A" w:rsidRPr="00D57C67" w:rsidRDefault="0028293A" w:rsidP="00B34B1E">
      <w:pPr>
        <w:pStyle w:val="ListParagraph"/>
        <w:numPr>
          <w:ilvl w:val="0"/>
          <w:numId w:val="8"/>
        </w:numPr>
        <w:jc w:val="both"/>
        <w:rPr>
          <w:u w:val="single"/>
        </w:rPr>
      </w:pPr>
      <w:r w:rsidRPr="00D57C67">
        <w:rPr>
          <w:u w:val="single"/>
        </w:rPr>
        <w:t xml:space="preserve">Where instrument transformers or other components are used, the provisions of this section shall apply to all </w:t>
      </w:r>
      <w:r w:rsidR="00787679" w:rsidRPr="00D57C67">
        <w:rPr>
          <w:u w:val="single"/>
        </w:rPr>
        <w:t xml:space="preserve">system </w:t>
      </w:r>
      <w:r w:rsidRPr="00D57C67">
        <w:rPr>
          <w:u w:val="single"/>
        </w:rPr>
        <w:t>components.</w:t>
      </w:r>
    </w:p>
    <w:p w:rsidR="007E2C1A" w:rsidRPr="00D57C67" w:rsidRDefault="007E2C1A" w:rsidP="007D1516">
      <w:pPr>
        <w:jc w:val="both"/>
        <w:rPr>
          <w:u w:val="single"/>
        </w:rPr>
      </w:pPr>
    </w:p>
    <w:p w:rsidR="00202150" w:rsidRPr="00D57C67" w:rsidRDefault="00A245F5" w:rsidP="007D1516">
      <w:pPr>
        <w:tabs>
          <w:tab w:val="left" w:pos="540"/>
        </w:tabs>
        <w:jc w:val="both"/>
        <w:rPr>
          <w:rStyle w:val="Heading3Char"/>
          <w:u w:val="single"/>
        </w:rPr>
      </w:pPr>
      <w:bookmarkStart w:id="46" w:name="_Toc333236365"/>
      <w:r w:rsidRPr="00D57C67">
        <w:rPr>
          <w:rStyle w:val="Heading3Char"/>
          <w:u w:val="single"/>
        </w:rPr>
        <w:t>T.</w:t>
      </w:r>
      <w:r w:rsidR="00257DC8" w:rsidRPr="00D57C67">
        <w:rPr>
          <w:rStyle w:val="Heading3Char"/>
          <w:u w:val="single"/>
        </w:rPr>
        <w:t>2</w:t>
      </w:r>
      <w:r w:rsidRPr="00D57C67">
        <w:rPr>
          <w:rStyle w:val="Heading3Char"/>
          <w:u w:val="single"/>
        </w:rPr>
        <w:t>.</w:t>
      </w:r>
      <w:r w:rsidRPr="00D57C67">
        <w:rPr>
          <w:rStyle w:val="Heading3Char"/>
          <w:u w:val="single"/>
        </w:rPr>
        <w:tab/>
      </w:r>
      <w:r w:rsidR="0028293A" w:rsidRPr="00D57C67">
        <w:rPr>
          <w:rStyle w:val="Heading3Char"/>
          <w:u w:val="single"/>
        </w:rPr>
        <w:t xml:space="preserve">Load Test </w:t>
      </w:r>
      <w:r w:rsidRPr="00D57C67">
        <w:rPr>
          <w:rStyle w:val="Heading3Char"/>
          <w:u w:val="single"/>
        </w:rPr>
        <w:t>Tolerance</w:t>
      </w:r>
      <w:r w:rsidR="00B37A0B" w:rsidRPr="00D57C67">
        <w:rPr>
          <w:rStyle w:val="Heading3Char"/>
          <w:u w:val="single"/>
        </w:rPr>
        <w:t>s.</w:t>
      </w:r>
      <w:bookmarkEnd w:id="46"/>
    </w:p>
    <w:p w:rsidR="00202150" w:rsidRPr="00D57C67" w:rsidRDefault="00202150" w:rsidP="007D1516">
      <w:pPr>
        <w:tabs>
          <w:tab w:val="left" w:pos="540"/>
        </w:tabs>
        <w:jc w:val="both"/>
        <w:rPr>
          <w:rStyle w:val="Heading3Char"/>
          <w:u w:val="single"/>
        </w:rPr>
      </w:pPr>
    </w:p>
    <w:p w:rsidR="00A245F5" w:rsidRPr="00D57C67" w:rsidRDefault="00202150" w:rsidP="00ED5E0E">
      <w:pPr>
        <w:tabs>
          <w:tab w:val="left" w:pos="540"/>
        </w:tabs>
        <w:ind w:left="360"/>
        <w:jc w:val="both"/>
        <w:rPr>
          <w:u w:val="single"/>
        </w:rPr>
      </w:pPr>
      <w:r w:rsidRPr="00D57C67">
        <w:rPr>
          <w:rStyle w:val="Heading3Char"/>
          <w:u w:val="single"/>
        </w:rPr>
        <w:t>T.</w:t>
      </w:r>
      <w:r w:rsidR="00257DC8" w:rsidRPr="00D57C67">
        <w:rPr>
          <w:rStyle w:val="Heading3Char"/>
          <w:u w:val="single"/>
        </w:rPr>
        <w:t>2</w:t>
      </w:r>
      <w:r w:rsidRPr="00D57C67">
        <w:rPr>
          <w:rStyle w:val="Heading3Char"/>
          <w:u w:val="single"/>
        </w:rPr>
        <w:t xml:space="preserve">.1.  </w:t>
      </w:r>
      <w:r w:rsidRPr="00D57C67">
        <w:rPr>
          <w:rStyle w:val="Heading3Char"/>
          <w:u w:val="single"/>
        </w:rPr>
        <w:tab/>
        <w:t>EVSE Load Test Tolerances.</w:t>
      </w:r>
      <w:r w:rsidR="007E2C1A" w:rsidRPr="00D57C67">
        <w:rPr>
          <w:rStyle w:val="Heading3Char"/>
          <w:u w:val="single"/>
        </w:rPr>
        <w:t xml:space="preserve"> </w:t>
      </w:r>
      <w:r w:rsidR="00A245F5" w:rsidRPr="00D57C67">
        <w:rPr>
          <w:u w:val="single"/>
        </w:rPr>
        <w:t xml:space="preserve"> – </w:t>
      </w:r>
      <w:r w:rsidR="00B37A0B" w:rsidRPr="00D57C67">
        <w:rPr>
          <w:u w:val="single"/>
        </w:rPr>
        <w:t xml:space="preserve">The tolerances for </w:t>
      </w:r>
      <w:r w:rsidR="00901DB0" w:rsidRPr="00D57C67">
        <w:rPr>
          <w:u w:val="single"/>
        </w:rPr>
        <w:t xml:space="preserve">EVSE </w:t>
      </w:r>
      <w:r w:rsidR="0028293A" w:rsidRPr="00D57C67">
        <w:rPr>
          <w:u w:val="single"/>
        </w:rPr>
        <w:t>load test</w:t>
      </w:r>
      <w:r w:rsidR="00B37A0B" w:rsidRPr="00D57C67">
        <w:rPr>
          <w:u w:val="single"/>
        </w:rPr>
        <w:t xml:space="preserve">s are </w:t>
      </w:r>
      <w:r w:rsidR="00901DB0" w:rsidRPr="00D57C67">
        <w:rPr>
          <w:u w:val="single"/>
        </w:rPr>
        <w:t>Acceptance Tolerance:  1.0</w:t>
      </w:r>
      <w:r w:rsidR="00915774" w:rsidRPr="00D57C67">
        <w:rPr>
          <w:u w:val="single"/>
        </w:rPr>
        <w:t xml:space="preserve"> </w:t>
      </w:r>
      <w:r w:rsidR="00901DB0" w:rsidRPr="00D57C67">
        <w:rPr>
          <w:u w:val="single"/>
        </w:rPr>
        <w:t>% and Maintenance Tolerance:  2.0</w:t>
      </w:r>
      <w:r w:rsidR="00915774" w:rsidRPr="00D57C67">
        <w:rPr>
          <w:u w:val="single"/>
        </w:rPr>
        <w:t xml:space="preserve"> </w:t>
      </w:r>
      <w:r w:rsidR="00901DB0" w:rsidRPr="00D57C67">
        <w:rPr>
          <w:u w:val="single"/>
        </w:rPr>
        <w:t>%.</w:t>
      </w:r>
    </w:p>
    <w:p w:rsidR="00656DAC" w:rsidRPr="00D57C67" w:rsidRDefault="00656DAC" w:rsidP="007D1516">
      <w:pPr>
        <w:tabs>
          <w:tab w:val="left" w:pos="540"/>
        </w:tabs>
        <w:jc w:val="both"/>
        <w:rPr>
          <w:u w:val="single"/>
        </w:rPr>
      </w:pPr>
    </w:p>
    <w:p w:rsidR="00A245F5" w:rsidRPr="00D57C67" w:rsidRDefault="00A245F5" w:rsidP="007D1516">
      <w:pPr>
        <w:keepNext/>
        <w:tabs>
          <w:tab w:val="left" w:pos="540"/>
        </w:tabs>
        <w:jc w:val="both"/>
        <w:rPr>
          <w:u w:val="single"/>
        </w:rPr>
      </w:pPr>
      <w:bookmarkStart w:id="47" w:name="_Toc333236368"/>
      <w:r w:rsidRPr="00D57C67">
        <w:rPr>
          <w:rStyle w:val="Heading3Char"/>
          <w:u w:val="single"/>
        </w:rPr>
        <w:t>T.</w:t>
      </w:r>
      <w:r w:rsidR="00257DC8" w:rsidRPr="00D57C67">
        <w:rPr>
          <w:rStyle w:val="Heading3Char"/>
          <w:u w:val="single"/>
        </w:rPr>
        <w:t>3</w:t>
      </w:r>
      <w:r w:rsidRPr="00D57C67">
        <w:rPr>
          <w:rStyle w:val="Heading3Char"/>
          <w:u w:val="single"/>
        </w:rPr>
        <w:t>.</w:t>
      </w:r>
      <w:r w:rsidRPr="00D57C67">
        <w:rPr>
          <w:rStyle w:val="Heading3Char"/>
          <w:u w:val="single"/>
        </w:rPr>
        <w:tab/>
        <w:t>Repeatability.</w:t>
      </w:r>
      <w:bookmarkEnd w:id="47"/>
      <w:r w:rsidRPr="00D57C67">
        <w:rPr>
          <w:b/>
          <w:bCs/>
          <w:u w:val="single"/>
        </w:rPr>
        <w:t xml:space="preserve"> </w:t>
      </w:r>
      <w:r w:rsidRPr="00D57C67">
        <w:rPr>
          <w:u w:val="single"/>
        </w:rPr>
        <w:t xml:space="preserve">– </w:t>
      </w:r>
      <w:r w:rsidR="00B37A0B" w:rsidRPr="00D57C67">
        <w:rPr>
          <w:u w:val="single"/>
        </w:rPr>
        <w:t>When multiple</w:t>
      </w:r>
      <w:r w:rsidR="00E64265" w:rsidRPr="00D57C67">
        <w:rPr>
          <w:u w:val="single"/>
        </w:rPr>
        <w:t xml:space="preserve"> load</w:t>
      </w:r>
      <w:r w:rsidR="00B37A0B" w:rsidRPr="00D57C67">
        <w:rPr>
          <w:u w:val="single"/>
        </w:rPr>
        <w:t xml:space="preserve"> tests are conducted at the same </w:t>
      </w:r>
      <w:r w:rsidR="00BD402F" w:rsidRPr="00D57C67">
        <w:rPr>
          <w:u w:val="single"/>
        </w:rPr>
        <w:t>load condition</w:t>
      </w:r>
      <w:r w:rsidR="00B37A0B" w:rsidRPr="00D57C67">
        <w:rPr>
          <w:u w:val="single"/>
        </w:rPr>
        <w:t xml:space="preserve">, the </w:t>
      </w:r>
      <w:r w:rsidR="00C215C4" w:rsidRPr="00D57C67">
        <w:rPr>
          <w:u w:val="single"/>
        </w:rPr>
        <w:t>range of the load test result</w:t>
      </w:r>
      <w:r w:rsidR="004E0E44" w:rsidRPr="00D57C67">
        <w:rPr>
          <w:u w:val="single"/>
        </w:rPr>
        <w:t>s</w:t>
      </w:r>
      <w:r w:rsidR="00C215C4" w:rsidRPr="00D57C67">
        <w:rPr>
          <w:u w:val="single"/>
        </w:rPr>
        <w:t xml:space="preserve"> shall not exceed </w:t>
      </w:r>
      <w:r w:rsidR="004E0E44" w:rsidRPr="00D57C67">
        <w:rPr>
          <w:u w:val="single"/>
        </w:rPr>
        <w:t>2</w:t>
      </w:r>
      <w:r w:rsidR="00BD402F" w:rsidRPr="00D57C67">
        <w:rPr>
          <w:u w:val="single"/>
        </w:rPr>
        <w:t>5%</w:t>
      </w:r>
      <w:r w:rsidR="00C215C4" w:rsidRPr="00D57C67">
        <w:rPr>
          <w:u w:val="single"/>
        </w:rPr>
        <w:t xml:space="preserve"> o</w:t>
      </w:r>
      <w:r w:rsidR="004E0E44" w:rsidRPr="00D57C67">
        <w:rPr>
          <w:u w:val="single"/>
        </w:rPr>
        <w:t>f</w:t>
      </w:r>
      <w:r w:rsidR="00C215C4" w:rsidRPr="00D57C67">
        <w:rPr>
          <w:u w:val="single"/>
        </w:rPr>
        <w:t xml:space="preserve"> the absolute value of the </w:t>
      </w:r>
      <w:r w:rsidR="004E0E44" w:rsidRPr="00D57C67">
        <w:rPr>
          <w:u w:val="single"/>
        </w:rPr>
        <w:t>maintenance</w:t>
      </w:r>
      <w:r w:rsidR="00C215C4" w:rsidRPr="00D57C67">
        <w:rPr>
          <w:u w:val="single"/>
        </w:rPr>
        <w:t xml:space="preserve"> tolerance</w:t>
      </w:r>
      <w:r w:rsidR="004E0E44" w:rsidRPr="00D57C67">
        <w:rPr>
          <w:u w:val="single"/>
        </w:rPr>
        <w:t xml:space="preserve"> and the results of each test shall be within the applicable tolerance</w:t>
      </w:r>
      <w:r w:rsidR="00BD402F" w:rsidRPr="00D57C67">
        <w:rPr>
          <w:u w:val="single"/>
        </w:rPr>
        <w:t>.</w:t>
      </w:r>
    </w:p>
    <w:p w:rsidR="00007958" w:rsidRPr="00D57C67" w:rsidRDefault="00007958" w:rsidP="00007958">
      <w:pPr>
        <w:tabs>
          <w:tab w:val="left" w:pos="540"/>
        </w:tabs>
        <w:jc w:val="both"/>
        <w:rPr>
          <w:rStyle w:val="Heading3Char"/>
          <w:u w:val="single"/>
        </w:rPr>
      </w:pPr>
    </w:p>
    <w:p w:rsidR="00B37A0B" w:rsidRPr="00D57C67" w:rsidRDefault="00B37A0B" w:rsidP="003F02E6">
      <w:pPr>
        <w:tabs>
          <w:tab w:val="left" w:pos="540"/>
        </w:tabs>
        <w:spacing w:before="60"/>
        <w:jc w:val="both"/>
        <w:rPr>
          <w:u w:val="single"/>
        </w:rPr>
      </w:pPr>
      <w:bookmarkStart w:id="48" w:name="_Toc333236370"/>
      <w:r w:rsidRPr="00D57C67">
        <w:rPr>
          <w:rStyle w:val="Heading3Char"/>
          <w:u w:val="single"/>
        </w:rPr>
        <w:t>T.</w:t>
      </w:r>
      <w:r w:rsidR="00257DC8" w:rsidRPr="00D57C67">
        <w:rPr>
          <w:rStyle w:val="Heading3Char"/>
          <w:u w:val="single"/>
        </w:rPr>
        <w:t>4</w:t>
      </w:r>
      <w:r w:rsidRPr="00D57C67">
        <w:rPr>
          <w:rStyle w:val="Heading3Char"/>
          <w:u w:val="single"/>
        </w:rPr>
        <w:t>.</w:t>
      </w:r>
      <w:r w:rsidRPr="00D57C67">
        <w:rPr>
          <w:rStyle w:val="Heading3Char"/>
          <w:u w:val="single"/>
        </w:rPr>
        <w:tab/>
        <w:t>Tolerance Application in Type Evaluation Examinations for</w:t>
      </w:r>
      <w:r w:rsidR="00257DC8" w:rsidRPr="00D57C67">
        <w:rPr>
          <w:rStyle w:val="Heading3Char"/>
          <w:u w:val="single"/>
        </w:rPr>
        <w:t xml:space="preserve"> </w:t>
      </w:r>
      <w:r w:rsidR="0052521B" w:rsidRPr="00D57C67">
        <w:rPr>
          <w:rStyle w:val="Heading3Char"/>
          <w:u w:val="single"/>
        </w:rPr>
        <w:t>EVSEs</w:t>
      </w:r>
      <w:r w:rsidRPr="00D57C67">
        <w:rPr>
          <w:rStyle w:val="Heading3Char"/>
          <w:u w:val="single"/>
        </w:rPr>
        <w:t>.</w:t>
      </w:r>
      <w:bookmarkEnd w:id="48"/>
      <w:r w:rsidRPr="00D57C67">
        <w:rPr>
          <w:b/>
          <w:bCs/>
          <w:u w:val="single"/>
        </w:rPr>
        <w:t xml:space="preserve"> </w:t>
      </w:r>
      <w:r w:rsidRPr="00D57C67">
        <w:rPr>
          <w:u w:val="single"/>
        </w:rPr>
        <w:t xml:space="preserve">– For type evaluation examinations, the </w:t>
      </w:r>
      <w:r w:rsidR="00007958" w:rsidRPr="00D57C67">
        <w:rPr>
          <w:u w:val="single"/>
        </w:rPr>
        <w:t xml:space="preserve">acceptance </w:t>
      </w:r>
      <w:r w:rsidRPr="00D57C67">
        <w:rPr>
          <w:u w:val="single"/>
        </w:rPr>
        <w:t>tolerance values shall apply under the following conditions:</w:t>
      </w:r>
    </w:p>
    <w:p w:rsidR="00B37A0B" w:rsidRPr="00D57C67" w:rsidRDefault="00B37A0B" w:rsidP="007D1516">
      <w:pPr>
        <w:tabs>
          <w:tab w:val="left" w:pos="540"/>
        </w:tabs>
        <w:spacing w:before="60"/>
        <w:jc w:val="both"/>
        <w:rPr>
          <w:u w:val="single"/>
        </w:rPr>
      </w:pPr>
    </w:p>
    <w:p w:rsidR="00B37A0B" w:rsidRPr="00D57C67" w:rsidRDefault="00BD402F" w:rsidP="00B34B1E">
      <w:pPr>
        <w:pStyle w:val="ListParagraph"/>
        <w:numPr>
          <w:ilvl w:val="0"/>
          <w:numId w:val="12"/>
        </w:numPr>
        <w:jc w:val="both"/>
        <w:rPr>
          <w:u w:val="single"/>
        </w:rPr>
      </w:pPr>
      <w:r w:rsidRPr="00D57C67">
        <w:rPr>
          <w:u w:val="single"/>
        </w:rPr>
        <w:lastRenderedPageBreak/>
        <w:t>at any temperature, voltage, load, and power factor</w:t>
      </w:r>
      <w:r w:rsidR="00B37A0B" w:rsidRPr="00D57C67">
        <w:rPr>
          <w:u w:val="single"/>
        </w:rPr>
        <w:t xml:space="preserve"> within the operating range of the</w:t>
      </w:r>
      <w:r w:rsidR="00257DC8" w:rsidRPr="00D57C67">
        <w:rPr>
          <w:u w:val="single"/>
        </w:rPr>
        <w:t xml:space="preserve"> </w:t>
      </w:r>
      <w:r w:rsidR="0052521B" w:rsidRPr="00D57C67">
        <w:rPr>
          <w:u w:val="single"/>
        </w:rPr>
        <w:t>EVSE</w:t>
      </w:r>
      <w:r w:rsidR="00B37A0B" w:rsidRPr="00D57C67">
        <w:rPr>
          <w:u w:val="single"/>
        </w:rPr>
        <w:t>, and</w:t>
      </w:r>
    </w:p>
    <w:p w:rsidR="00B37A0B" w:rsidRPr="00D57C67" w:rsidRDefault="00B37A0B" w:rsidP="00956D73">
      <w:pPr>
        <w:ind w:left="720"/>
        <w:jc w:val="both"/>
        <w:rPr>
          <w:u w:val="single"/>
        </w:rPr>
      </w:pPr>
    </w:p>
    <w:p w:rsidR="004E0E44" w:rsidRPr="00D57C67" w:rsidRDefault="004E0E44" w:rsidP="00B34B1E">
      <w:pPr>
        <w:pStyle w:val="ListParagraph"/>
        <w:numPr>
          <w:ilvl w:val="0"/>
          <w:numId w:val="12"/>
        </w:numPr>
        <w:jc w:val="both"/>
        <w:rPr>
          <w:u w:val="single"/>
        </w:rPr>
      </w:pPr>
      <w:r w:rsidRPr="00D57C67">
        <w:rPr>
          <w:u w:val="single"/>
        </w:rPr>
        <w:t>regardless of the influence factors in effect at the time of the conduct of the examination, and</w:t>
      </w:r>
    </w:p>
    <w:p w:rsidR="004E0E44" w:rsidRPr="00D57C67" w:rsidRDefault="004E0E44" w:rsidP="004E0E44">
      <w:pPr>
        <w:pStyle w:val="ListParagraph"/>
        <w:rPr>
          <w:u w:val="single"/>
        </w:rPr>
      </w:pPr>
    </w:p>
    <w:p w:rsidR="00B37A0B" w:rsidRPr="00D57C67" w:rsidRDefault="00B37A0B" w:rsidP="00B34B1E">
      <w:pPr>
        <w:pStyle w:val="ListParagraph"/>
        <w:numPr>
          <w:ilvl w:val="0"/>
          <w:numId w:val="12"/>
        </w:numPr>
        <w:jc w:val="both"/>
        <w:rPr>
          <w:u w:val="single"/>
        </w:rPr>
      </w:pPr>
      <w:r w:rsidRPr="00D57C67">
        <w:rPr>
          <w:u w:val="single"/>
        </w:rPr>
        <w:t>for all quantities greater than the minimum measured quantity.</w:t>
      </w:r>
    </w:p>
    <w:p w:rsidR="00564867" w:rsidRPr="00D57C67" w:rsidRDefault="00564867" w:rsidP="00564867">
      <w:pPr>
        <w:tabs>
          <w:tab w:val="left" w:pos="540"/>
        </w:tabs>
        <w:spacing w:before="60"/>
        <w:jc w:val="both"/>
        <w:rPr>
          <w:u w:val="single"/>
        </w:rPr>
      </w:pPr>
    </w:p>
    <w:p w:rsidR="00564867" w:rsidRPr="00D57C67" w:rsidRDefault="00564867" w:rsidP="00564867">
      <w:pPr>
        <w:tabs>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rStyle w:val="Heading3Char"/>
          <w:u w:val="single"/>
        </w:rPr>
        <w:t>T 5.</w:t>
      </w:r>
      <w:r w:rsidRPr="00D57C67">
        <w:rPr>
          <w:rStyle w:val="Heading3Char"/>
          <w:u w:val="single"/>
        </w:rPr>
        <w:tab/>
        <w:t>No Load Test.</w:t>
      </w:r>
      <w:r w:rsidRPr="00D57C67">
        <w:rPr>
          <w:u w:val="single"/>
        </w:rPr>
        <w:t xml:space="preserve"> – An EVSE measuring sy</w:t>
      </w:r>
      <w:r w:rsidR="00924C3C" w:rsidRPr="00D57C67">
        <w:rPr>
          <w:u w:val="single"/>
        </w:rPr>
        <w:t xml:space="preserve">stem shall not register </w:t>
      </w:r>
      <w:r w:rsidRPr="00D57C67">
        <w:rPr>
          <w:u w:val="single"/>
        </w:rPr>
        <w:t xml:space="preserve">when no load </w:t>
      </w:r>
      <w:r w:rsidR="00665E6E" w:rsidRPr="00D57C67">
        <w:rPr>
          <w:u w:val="single"/>
        </w:rPr>
        <w:t xml:space="preserve">is </w:t>
      </w:r>
      <w:r w:rsidRPr="00D57C67">
        <w:rPr>
          <w:u w:val="single"/>
        </w:rPr>
        <w:t xml:space="preserve">applied.  </w:t>
      </w:r>
    </w:p>
    <w:p w:rsidR="00564867" w:rsidRPr="00D57C67" w:rsidRDefault="00564867" w:rsidP="00564867">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ind w:right="216"/>
        <w:jc w:val="both"/>
        <w:rPr>
          <w:u w:val="single"/>
        </w:rPr>
      </w:pPr>
    </w:p>
    <w:p w:rsidR="00564867" w:rsidRPr="00D57C67" w:rsidRDefault="00564867" w:rsidP="00564867">
      <w:pPr>
        <w:tabs>
          <w:tab w:val="left" w:pos="0"/>
          <w:tab w:val="left" w:pos="540"/>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ind w:right="216"/>
        <w:jc w:val="both"/>
        <w:rPr>
          <w:u w:val="single"/>
        </w:rPr>
      </w:pPr>
      <w:r w:rsidRPr="00D57C67">
        <w:rPr>
          <w:rStyle w:val="Heading3Char"/>
          <w:u w:val="single"/>
        </w:rPr>
        <w:t>T.6.</w:t>
      </w:r>
      <w:r w:rsidRPr="00D57C67">
        <w:rPr>
          <w:rStyle w:val="Heading3Char"/>
          <w:u w:val="single"/>
        </w:rPr>
        <w:tab/>
        <w:t>Starting Load.</w:t>
      </w:r>
      <w:r w:rsidRPr="00D57C67">
        <w:rPr>
          <w:u w:val="single"/>
        </w:rPr>
        <w:t xml:space="preserve"> – A</w:t>
      </w:r>
      <w:r w:rsidR="00924C3C" w:rsidRPr="00D57C67">
        <w:rPr>
          <w:u w:val="single"/>
        </w:rPr>
        <w:t>n</w:t>
      </w:r>
      <w:r w:rsidRPr="00D57C67">
        <w:rPr>
          <w:u w:val="single"/>
        </w:rPr>
        <w:t xml:space="preserve"> EVSE measuring</w:t>
      </w:r>
      <w:r w:rsidR="00924C3C" w:rsidRPr="00D57C67">
        <w:rPr>
          <w:u w:val="single"/>
        </w:rPr>
        <w:t xml:space="preserve"> s</w:t>
      </w:r>
      <w:r w:rsidRPr="00D57C67">
        <w:rPr>
          <w:u w:val="single"/>
        </w:rPr>
        <w:t>ystem shall register starting load test at a 0.5 ampere load.</w:t>
      </w:r>
    </w:p>
    <w:p w:rsidR="00564867" w:rsidRPr="00D57C67" w:rsidRDefault="00564867" w:rsidP="00564867">
      <w:pPr>
        <w:tabs>
          <w:tab w:val="left" w:pos="540"/>
        </w:tabs>
        <w:spacing w:before="60"/>
        <w:jc w:val="both"/>
        <w:rPr>
          <w:u w:val="single"/>
        </w:rPr>
      </w:pPr>
    </w:p>
    <w:p w:rsidR="00A245F5" w:rsidRPr="00D57C67" w:rsidRDefault="00A245F5" w:rsidP="00962537">
      <w:pPr>
        <w:pStyle w:val="Heading2"/>
        <w:tabs>
          <w:tab w:val="left" w:pos="360"/>
        </w:tabs>
        <w:rPr>
          <w:u w:val="single"/>
        </w:rPr>
      </w:pPr>
      <w:bookmarkStart w:id="49" w:name="_Toc333236371"/>
      <w:r w:rsidRPr="00D57C67">
        <w:rPr>
          <w:u w:val="single"/>
        </w:rPr>
        <w:t>UR.</w:t>
      </w:r>
      <w:r w:rsidRPr="00D57C67">
        <w:rPr>
          <w:u w:val="single"/>
        </w:rPr>
        <w:tab/>
        <w:t>User Requirements</w:t>
      </w:r>
      <w:bookmarkEnd w:id="49"/>
    </w:p>
    <w:p w:rsidR="00A245F5" w:rsidRPr="00D57C67" w:rsidRDefault="00A245F5" w:rsidP="007D1516">
      <w:pPr>
        <w:keepNext/>
        <w:jc w:val="both"/>
        <w:rPr>
          <w:u w:val="single"/>
        </w:rPr>
      </w:pPr>
    </w:p>
    <w:p w:rsidR="00A245F5" w:rsidRPr="00D57C67" w:rsidRDefault="00A245F5" w:rsidP="007D1516">
      <w:pPr>
        <w:pStyle w:val="Heading3"/>
        <w:rPr>
          <w:u w:val="single"/>
        </w:rPr>
      </w:pPr>
      <w:bookmarkStart w:id="50" w:name="_Toc333236372"/>
      <w:r w:rsidRPr="00D57C67">
        <w:rPr>
          <w:u w:val="single"/>
        </w:rPr>
        <w:t>UR.1.</w:t>
      </w:r>
      <w:r w:rsidRPr="00D57C67">
        <w:rPr>
          <w:u w:val="single"/>
        </w:rPr>
        <w:tab/>
      </w:r>
      <w:r w:rsidR="00B37A0B" w:rsidRPr="00D57C67">
        <w:rPr>
          <w:u w:val="single"/>
        </w:rPr>
        <w:t>Selection R</w:t>
      </w:r>
      <w:r w:rsidRPr="00D57C67">
        <w:rPr>
          <w:u w:val="single"/>
        </w:rPr>
        <w:t>equirements</w:t>
      </w:r>
      <w:r w:rsidR="00B37A0B" w:rsidRPr="00D57C67">
        <w:rPr>
          <w:u w:val="single"/>
        </w:rPr>
        <w:t>.</w:t>
      </w:r>
      <w:bookmarkEnd w:id="50"/>
    </w:p>
    <w:p w:rsidR="00A245F5" w:rsidRPr="00D57C67" w:rsidRDefault="00A245F5" w:rsidP="007D1516">
      <w:pPr>
        <w:keepNext/>
        <w:jc w:val="both"/>
        <w:rPr>
          <w:u w:val="single"/>
        </w:rPr>
      </w:pPr>
    </w:p>
    <w:p w:rsidR="00A245F5" w:rsidRPr="00D57C67" w:rsidRDefault="00A245F5" w:rsidP="00EC3489">
      <w:pPr>
        <w:tabs>
          <w:tab w:val="left" w:pos="1080"/>
          <w:tab w:val="left" w:pos="1800"/>
        </w:tabs>
        <w:ind w:left="360"/>
        <w:jc w:val="both"/>
        <w:rPr>
          <w:u w:val="single"/>
        </w:rPr>
      </w:pPr>
      <w:bookmarkStart w:id="51" w:name="_Toc333236376"/>
      <w:r w:rsidRPr="00D57C67">
        <w:rPr>
          <w:rStyle w:val="Heading4Char"/>
          <w:u w:val="single"/>
        </w:rPr>
        <w:t>UR.1.</w:t>
      </w:r>
      <w:r w:rsidR="00216A6A" w:rsidRPr="00D57C67">
        <w:rPr>
          <w:rStyle w:val="Heading4Char"/>
          <w:u w:val="single"/>
        </w:rPr>
        <w:t>1</w:t>
      </w:r>
      <w:r w:rsidR="00EC3489" w:rsidRPr="00D57C67">
        <w:rPr>
          <w:rStyle w:val="Heading4Char"/>
          <w:u w:val="single"/>
        </w:rPr>
        <w:t>.</w:t>
      </w:r>
      <w:r w:rsidR="00EC3489" w:rsidRPr="00D57C67">
        <w:rPr>
          <w:rStyle w:val="Heading4Char"/>
          <w:u w:val="single"/>
        </w:rPr>
        <w:tab/>
      </w:r>
      <w:r w:rsidR="00B37A0B" w:rsidRPr="00D57C67">
        <w:rPr>
          <w:rStyle w:val="Heading4Char"/>
          <w:u w:val="single"/>
        </w:rPr>
        <w:t xml:space="preserve">Computing-Type Device; Retail </w:t>
      </w:r>
      <w:r w:rsidR="0057455D" w:rsidRPr="00D57C67">
        <w:rPr>
          <w:rStyle w:val="Heading4Char"/>
          <w:u w:val="single"/>
        </w:rPr>
        <w:t>EVSE</w:t>
      </w:r>
      <w:r w:rsidRPr="00D57C67">
        <w:rPr>
          <w:rStyle w:val="Heading4Char"/>
          <w:u w:val="single"/>
        </w:rPr>
        <w:t>.</w:t>
      </w:r>
      <w:bookmarkEnd w:id="51"/>
      <w:r w:rsidRPr="00D57C67">
        <w:rPr>
          <w:u w:val="single"/>
        </w:rPr>
        <w:t xml:space="preserve"> – </w:t>
      </w:r>
      <w:r w:rsidR="0057455D" w:rsidRPr="00D57C67">
        <w:rPr>
          <w:u w:val="single"/>
        </w:rPr>
        <w:t>A</w:t>
      </w:r>
      <w:r w:rsidR="00D431BC" w:rsidRPr="00D57C67">
        <w:rPr>
          <w:u w:val="single"/>
        </w:rPr>
        <w:t>n</w:t>
      </w:r>
      <w:r w:rsidR="0057455D" w:rsidRPr="00D57C67">
        <w:rPr>
          <w:u w:val="single"/>
        </w:rPr>
        <w:t xml:space="preserve"> </w:t>
      </w:r>
      <w:r w:rsidR="00BD34A3" w:rsidRPr="00D57C67">
        <w:rPr>
          <w:u w:val="single"/>
        </w:rPr>
        <w:t>EVSE</w:t>
      </w:r>
      <w:r w:rsidR="0057455D" w:rsidRPr="00D57C67">
        <w:rPr>
          <w:u w:val="single"/>
        </w:rPr>
        <w:t xml:space="preserve"> used to charge electric vehicles shall be of the computing type and shall indicate the electrical energy, the unit price, and the total price of each delivery</w:t>
      </w:r>
      <w:r w:rsidR="00B37A0B" w:rsidRPr="00D57C67">
        <w:rPr>
          <w:u w:val="single"/>
        </w:rPr>
        <w:t>.</w:t>
      </w:r>
    </w:p>
    <w:p w:rsidR="00A245F5" w:rsidRPr="00D57C67" w:rsidRDefault="00A245F5" w:rsidP="007D1516">
      <w:pPr>
        <w:ind w:left="360"/>
        <w:jc w:val="both"/>
        <w:rPr>
          <w:u w:val="single"/>
        </w:rPr>
      </w:pPr>
    </w:p>
    <w:p w:rsidR="00874870" w:rsidRPr="00D57C67" w:rsidRDefault="00A245F5" w:rsidP="00280879">
      <w:pPr>
        <w:tabs>
          <w:tab w:val="left" w:pos="1080"/>
          <w:tab w:val="left" w:pos="1800"/>
        </w:tabs>
        <w:ind w:left="360"/>
        <w:jc w:val="both"/>
        <w:rPr>
          <w:u w:val="single"/>
        </w:rPr>
      </w:pPr>
      <w:bookmarkStart w:id="52" w:name="_Toc333236377"/>
      <w:r w:rsidRPr="00D57C67">
        <w:rPr>
          <w:rStyle w:val="Heading4Char"/>
          <w:u w:val="single"/>
        </w:rPr>
        <w:t>UR.1.</w:t>
      </w:r>
      <w:r w:rsidR="00216A6A" w:rsidRPr="00D57C67">
        <w:rPr>
          <w:rStyle w:val="Heading4Char"/>
          <w:u w:val="single"/>
        </w:rPr>
        <w:t>2</w:t>
      </w:r>
      <w:r w:rsidR="00EC3489" w:rsidRPr="00D57C67">
        <w:rPr>
          <w:rStyle w:val="Heading4Char"/>
          <w:u w:val="single"/>
        </w:rPr>
        <w:t>.</w:t>
      </w:r>
      <w:r w:rsidR="00EC3489" w:rsidRPr="00D57C67">
        <w:rPr>
          <w:rStyle w:val="Heading4Char"/>
          <w:u w:val="single"/>
        </w:rPr>
        <w:tab/>
      </w:r>
      <w:r w:rsidR="00BC7895" w:rsidRPr="00D57C67">
        <w:rPr>
          <w:rStyle w:val="Heading4Char"/>
          <w:u w:val="single"/>
        </w:rPr>
        <w:t xml:space="preserve">Connection </w:t>
      </w:r>
      <w:r w:rsidR="009E4D3C" w:rsidRPr="00D57C67">
        <w:rPr>
          <w:rStyle w:val="Heading4Char"/>
          <w:u w:val="single"/>
        </w:rPr>
        <w:t>Cord</w:t>
      </w:r>
      <w:r w:rsidR="00B37A0B" w:rsidRPr="00D57C67">
        <w:rPr>
          <w:rStyle w:val="Heading4Char"/>
          <w:u w:val="single"/>
        </w:rPr>
        <w:t>-Length</w:t>
      </w:r>
      <w:r w:rsidRPr="00D57C67">
        <w:rPr>
          <w:rStyle w:val="Heading4Char"/>
          <w:u w:val="single"/>
        </w:rPr>
        <w:t>.</w:t>
      </w:r>
      <w:bookmarkEnd w:id="52"/>
      <w:r w:rsidRPr="00D57C67">
        <w:rPr>
          <w:u w:val="single"/>
        </w:rPr>
        <w:t xml:space="preserve"> – </w:t>
      </w:r>
      <w:r w:rsidR="00874870" w:rsidRPr="00D57C67">
        <w:rPr>
          <w:u w:val="single"/>
        </w:rPr>
        <w:t>An adequate means for cord management shall be in use when the cord exceeds 25 ft in length.</w:t>
      </w:r>
    </w:p>
    <w:p w:rsidR="0005622B" w:rsidRPr="00D57C67" w:rsidRDefault="0005622B" w:rsidP="007D1516">
      <w:pPr>
        <w:tabs>
          <w:tab w:val="left" w:pos="1260"/>
        </w:tabs>
        <w:jc w:val="both"/>
        <w:rPr>
          <w:rStyle w:val="Heading4Char"/>
          <w:highlight w:val="yellow"/>
          <w:u w:val="single"/>
        </w:rPr>
      </w:pPr>
    </w:p>
    <w:p w:rsidR="0005622B" w:rsidRPr="00D57C67" w:rsidRDefault="0005622B" w:rsidP="007D1516">
      <w:pPr>
        <w:pStyle w:val="Heading3"/>
        <w:rPr>
          <w:u w:val="single"/>
        </w:rPr>
      </w:pPr>
      <w:bookmarkStart w:id="53" w:name="_Toc333236378"/>
      <w:r w:rsidRPr="00D57C67">
        <w:rPr>
          <w:u w:val="single"/>
        </w:rPr>
        <w:t>UR.2.</w:t>
      </w:r>
      <w:r w:rsidRPr="00D57C67">
        <w:rPr>
          <w:u w:val="single"/>
        </w:rPr>
        <w:tab/>
        <w:t>Installation Requirements.</w:t>
      </w:r>
      <w:bookmarkEnd w:id="53"/>
    </w:p>
    <w:p w:rsidR="009D2439" w:rsidRPr="00D57C67" w:rsidRDefault="009D2439" w:rsidP="00ED5E0E">
      <w:pPr>
        <w:rPr>
          <w:u w:val="single"/>
        </w:rPr>
      </w:pPr>
    </w:p>
    <w:p w:rsidR="009D2439" w:rsidRPr="00D57C67" w:rsidRDefault="009D2439" w:rsidP="009D2439">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216"/>
        <w:jc w:val="both"/>
        <w:rPr>
          <w:u w:val="single"/>
        </w:rPr>
      </w:pPr>
      <w:r w:rsidRPr="00D57C67">
        <w:rPr>
          <w:rStyle w:val="Heading4Char"/>
          <w:u w:val="single"/>
        </w:rPr>
        <w:t>UR.2.1.</w:t>
      </w:r>
      <w:r w:rsidRPr="00D57C67">
        <w:rPr>
          <w:rStyle w:val="Heading4Char"/>
          <w:u w:val="single"/>
        </w:rPr>
        <w:tab/>
        <w:t>Maximum Deliverable Current.</w:t>
      </w:r>
      <w:r w:rsidRPr="00D57C67">
        <w:rPr>
          <w:u w:val="single"/>
        </w:rPr>
        <w:t xml:space="preserve"> – The marked maximum deliverable current shall not exceed the total capacity in amperes of the EVSE or the thermal overload protectors of the installation site.</w:t>
      </w:r>
    </w:p>
    <w:p w:rsidR="00AF3CDD" w:rsidRPr="00D57C67" w:rsidRDefault="00AF3CDD" w:rsidP="009D2439">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216"/>
        <w:jc w:val="both"/>
        <w:rPr>
          <w:u w:val="single"/>
        </w:rPr>
      </w:pPr>
    </w:p>
    <w:p w:rsidR="00A245F5" w:rsidRPr="00D57C67" w:rsidRDefault="0005622B" w:rsidP="00EC3489">
      <w:pPr>
        <w:tabs>
          <w:tab w:val="left" w:pos="1080"/>
        </w:tabs>
        <w:ind w:left="360"/>
        <w:jc w:val="both"/>
        <w:rPr>
          <w:u w:val="single"/>
        </w:rPr>
      </w:pPr>
      <w:bookmarkStart w:id="54" w:name="_Toc333236379"/>
      <w:r w:rsidRPr="00D57C67">
        <w:rPr>
          <w:rStyle w:val="Heading4Char"/>
          <w:u w:val="single"/>
        </w:rPr>
        <w:t>UR.2.</w:t>
      </w:r>
      <w:r w:rsidR="009D2439" w:rsidRPr="00D57C67">
        <w:rPr>
          <w:rStyle w:val="Heading4Char"/>
          <w:u w:val="single"/>
        </w:rPr>
        <w:t>2</w:t>
      </w:r>
      <w:r w:rsidRPr="00D57C67">
        <w:rPr>
          <w:rStyle w:val="Heading4Char"/>
          <w:u w:val="single"/>
        </w:rPr>
        <w:t>.</w:t>
      </w:r>
      <w:r w:rsidRPr="00D57C67">
        <w:rPr>
          <w:rStyle w:val="Heading4Char"/>
          <w:u w:val="single"/>
        </w:rPr>
        <w:tab/>
        <w:t>Manufacturer’s Instructions</w:t>
      </w:r>
      <w:r w:rsidR="00A245F5" w:rsidRPr="00D57C67">
        <w:rPr>
          <w:rStyle w:val="Heading4Char"/>
          <w:u w:val="single"/>
        </w:rPr>
        <w:t>.</w:t>
      </w:r>
      <w:bookmarkEnd w:id="54"/>
      <w:r w:rsidR="00A245F5" w:rsidRPr="00D57C67">
        <w:rPr>
          <w:u w:val="single"/>
        </w:rPr>
        <w:t xml:space="preserve"> – </w:t>
      </w:r>
      <w:r w:rsidRPr="00D57C67">
        <w:rPr>
          <w:u w:val="single"/>
        </w:rPr>
        <w:t>A</w:t>
      </w:r>
      <w:r w:rsidR="003D0E09" w:rsidRPr="00D57C67">
        <w:rPr>
          <w:u w:val="single"/>
        </w:rPr>
        <w:t>n</w:t>
      </w:r>
      <w:r w:rsidRPr="00D57C67">
        <w:rPr>
          <w:u w:val="single"/>
        </w:rPr>
        <w:t xml:space="preserve"> </w:t>
      </w:r>
      <w:r w:rsidR="00BD34A3" w:rsidRPr="00D57C67">
        <w:rPr>
          <w:u w:val="single"/>
        </w:rPr>
        <w:t>EVSE</w:t>
      </w:r>
      <w:r w:rsidRPr="00D57C67">
        <w:rPr>
          <w:u w:val="single"/>
        </w:rPr>
        <w:t xml:space="preserve"> shall be installed in accordance with the manufacturer’s instructions, and the installation shall be sufficiently secure and rigid to maintain this condition.</w:t>
      </w:r>
    </w:p>
    <w:p w:rsidR="0005622B" w:rsidRPr="00D57C67" w:rsidRDefault="0005622B" w:rsidP="007D1516">
      <w:pPr>
        <w:tabs>
          <w:tab w:val="left" w:pos="1260"/>
        </w:tabs>
        <w:ind w:left="360"/>
        <w:jc w:val="both"/>
        <w:rPr>
          <w:u w:val="single"/>
        </w:rPr>
      </w:pPr>
    </w:p>
    <w:p w:rsidR="00A245F5" w:rsidRPr="00D57C67" w:rsidRDefault="00A245F5" w:rsidP="00EC3489">
      <w:pPr>
        <w:keepNext/>
        <w:tabs>
          <w:tab w:val="left" w:pos="1080"/>
        </w:tabs>
        <w:ind w:left="360"/>
        <w:jc w:val="both"/>
        <w:rPr>
          <w:u w:val="single"/>
        </w:rPr>
      </w:pPr>
      <w:bookmarkStart w:id="55" w:name="_Toc333236380"/>
      <w:r w:rsidRPr="00D57C67">
        <w:rPr>
          <w:rStyle w:val="Heading4Char"/>
          <w:u w:val="single"/>
        </w:rPr>
        <w:t>UR.2.</w:t>
      </w:r>
      <w:r w:rsidR="009D2439" w:rsidRPr="00D57C67">
        <w:rPr>
          <w:rStyle w:val="Heading4Char"/>
          <w:u w:val="single"/>
        </w:rPr>
        <w:t>3</w:t>
      </w:r>
      <w:r w:rsidRPr="00D57C67">
        <w:rPr>
          <w:rStyle w:val="Heading4Char"/>
          <w:u w:val="single"/>
        </w:rPr>
        <w:t>.</w:t>
      </w:r>
      <w:r w:rsidRPr="00D57C67">
        <w:rPr>
          <w:rStyle w:val="Heading4Char"/>
          <w:u w:val="single"/>
        </w:rPr>
        <w:tab/>
      </w:r>
      <w:r w:rsidR="00B0796A" w:rsidRPr="00D57C67">
        <w:rPr>
          <w:rStyle w:val="Heading4Char"/>
          <w:u w:val="single"/>
        </w:rPr>
        <w:t>Load Range</w:t>
      </w:r>
      <w:r w:rsidRPr="00D57C67">
        <w:rPr>
          <w:rStyle w:val="Heading4Char"/>
          <w:u w:val="single"/>
        </w:rPr>
        <w:t>.</w:t>
      </w:r>
      <w:bookmarkEnd w:id="55"/>
      <w:r w:rsidRPr="00D57C67">
        <w:rPr>
          <w:u w:val="single"/>
        </w:rPr>
        <w:t xml:space="preserve"> – </w:t>
      </w:r>
      <w:r w:rsidR="0005622B" w:rsidRPr="00D57C67">
        <w:rPr>
          <w:u w:val="single"/>
        </w:rPr>
        <w:t>A</w:t>
      </w:r>
      <w:r w:rsidR="003D0E09" w:rsidRPr="00D57C67">
        <w:rPr>
          <w:u w:val="single"/>
        </w:rPr>
        <w:t>n</w:t>
      </w:r>
      <w:r w:rsidR="0005622B" w:rsidRPr="00D57C67">
        <w:rPr>
          <w:u w:val="single"/>
        </w:rPr>
        <w:t xml:space="preserve"> </w:t>
      </w:r>
      <w:r w:rsidR="00BD34A3" w:rsidRPr="00D57C67">
        <w:rPr>
          <w:u w:val="single"/>
        </w:rPr>
        <w:t>EVSE</w:t>
      </w:r>
      <w:r w:rsidR="0005622B" w:rsidRPr="00D57C67">
        <w:rPr>
          <w:u w:val="single"/>
        </w:rPr>
        <w:t xml:space="preserve"> shall be installed so that </w:t>
      </w:r>
      <w:r w:rsidR="00B0796A" w:rsidRPr="00D57C67">
        <w:rPr>
          <w:u w:val="single"/>
        </w:rPr>
        <w:t xml:space="preserve">the current and voltage </w:t>
      </w:r>
      <w:r w:rsidR="0005622B" w:rsidRPr="00D57C67">
        <w:rPr>
          <w:u w:val="single"/>
        </w:rPr>
        <w:t xml:space="preserve">will not exceed the rated maximum </w:t>
      </w:r>
      <w:r w:rsidR="00B0796A" w:rsidRPr="00D57C67">
        <w:rPr>
          <w:u w:val="single"/>
        </w:rPr>
        <w:t xml:space="preserve">values over which the </w:t>
      </w:r>
      <w:r w:rsidR="003D0E09" w:rsidRPr="00D57C67">
        <w:rPr>
          <w:u w:val="single"/>
        </w:rPr>
        <w:t>EVSE is</w:t>
      </w:r>
      <w:r w:rsidR="00B0796A" w:rsidRPr="00D57C67">
        <w:rPr>
          <w:u w:val="single"/>
        </w:rPr>
        <w:t xml:space="preserve"> designed to operate continuously within the specified accuracy.  Means to </w:t>
      </w:r>
      <w:r w:rsidR="00524B52" w:rsidRPr="00D57C67">
        <w:rPr>
          <w:u w:val="single"/>
        </w:rPr>
        <w:t>limit</w:t>
      </w:r>
      <w:r w:rsidR="00B0796A" w:rsidRPr="00D57C67">
        <w:rPr>
          <w:u w:val="single"/>
        </w:rPr>
        <w:t xml:space="preserve"> current and/or voltage </w:t>
      </w:r>
      <w:r w:rsidR="0005622B" w:rsidRPr="00D57C67">
        <w:rPr>
          <w:u w:val="single"/>
        </w:rPr>
        <w:t>shall be incorporated in the installation if necessary.</w:t>
      </w:r>
    </w:p>
    <w:p w:rsidR="00A245F5" w:rsidRPr="00D57C67" w:rsidRDefault="00A245F5" w:rsidP="007D1516">
      <w:pPr>
        <w:pStyle w:val="Header"/>
        <w:tabs>
          <w:tab w:val="clear" w:pos="4320"/>
          <w:tab w:val="clear" w:pos="8640"/>
        </w:tabs>
        <w:jc w:val="both"/>
        <w:rPr>
          <w:u w:val="single"/>
        </w:rPr>
      </w:pPr>
    </w:p>
    <w:p w:rsidR="0029346E" w:rsidRPr="00D57C67" w:rsidRDefault="00460133" w:rsidP="00EC3489">
      <w:pPr>
        <w:tabs>
          <w:tab w:val="left" w:pos="0"/>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216"/>
        <w:jc w:val="both"/>
        <w:rPr>
          <w:u w:val="single"/>
        </w:rPr>
      </w:pPr>
      <w:bookmarkStart w:id="56" w:name="_Toc333236381"/>
      <w:r w:rsidRPr="00D57C67">
        <w:rPr>
          <w:rStyle w:val="Heading4Char"/>
          <w:u w:val="single"/>
        </w:rPr>
        <w:t>UR.2.</w:t>
      </w:r>
      <w:r w:rsidR="009D2439" w:rsidRPr="00D57C67">
        <w:rPr>
          <w:rStyle w:val="Heading4Char"/>
          <w:u w:val="single"/>
        </w:rPr>
        <w:t>4</w:t>
      </w:r>
      <w:r w:rsidRPr="00D57C67">
        <w:rPr>
          <w:rStyle w:val="Heading4Char"/>
          <w:u w:val="single"/>
        </w:rPr>
        <w:t>.</w:t>
      </w:r>
      <w:r w:rsidRPr="00D57C67">
        <w:rPr>
          <w:rStyle w:val="Heading4Char"/>
          <w:u w:val="single"/>
        </w:rPr>
        <w:tab/>
      </w:r>
      <w:r w:rsidR="0029346E" w:rsidRPr="00D57C67">
        <w:rPr>
          <w:rStyle w:val="Heading4Char"/>
          <w:u w:val="single"/>
        </w:rPr>
        <w:t>Regulation Conflicts and Permit Compliance.</w:t>
      </w:r>
      <w:bookmarkEnd w:id="56"/>
      <w:r w:rsidR="0029346E" w:rsidRPr="00D57C67">
        <w:rPr>
          <w:u w:val="single"/>
        </w:rPr>
        <w:t xml:space="preserve"> </w:t>
      </w:r>
      <w:r w:rsidRPr="00D57C67">
        <w:rPr>
          <w:u w:val="single"/>
        </w:rPr>
        <w:t xml:space="preserve">– </w:t>
      </w:r>
      <w:r w:rsidR="0029346E" w:rsidRPr="00D57C67">
        <w:rPr>
          <w:u w:val="single"/>
        </w:rPr>
        <w:t>If any p</w:t>
      </w:r>
      <w:r w:rsidRPr="00D57C67">
        <w:rPr>
          <w:u w:val="single"/>
        </w:rPr>
        <w:t xml:space="preserve">rovision of </w:t>
      </w:r>
      <w:r w:rsidR="006004F1" w:rsidRPr="00D57C67">
        <w:rPr>
          <w:u w:val="single"/>
        </w:rPr>
        <w:t>S</w:t>
      </w:r>
      <w:r w:rsidRPr="00D57C67">
        <w:rPr>
          <w:u w:val="single"/>
        </w:rPr>
        <w:t>ection UR.2. </w:t>
      </w:r>
      <w:r w:rsidR="0029346E" w:rsidRPr="00D57C67">
        <w:rPr>
          <w:u w:val="single"/>
        </w:rPr>
        <w:t>Installation Requirements is less stringent than that required of a similar installation by the serving utility, the installation shall be in accordance with those requirements of the serving utility.</w:t>
      </w:r>
    </w:p>
    <w:p w:rsidR="0029346E" w:rsidRPr="00D57C67" w:rsidRDefault="0029346E" w:rsidP="0029346E">
      <w:pPr>
        <w:tabs>
          <w:tab w:val="left" w:pos="0"/>
          <w:tab w:val="left" w:pos="27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
    <w:p w:rsidR="0029346E" w:rsidRPr="00D57C67" w:rsidRDefault="0029346E" w:rsidP="00460133">
      <w:pPr>
        <w:tabs>
          <w:tab w:val="left" w:pos="360"/>
          <w:tab w:val="left" w:pos="630"/>
          <w:tab w:val="left" w:pos="840"/>
        </w:tabs>
        <w:ind w:left="360" w:right="216" w:hanging="360"/>
        <w:jc w:val="both"/>
        <w:rPr>
          <w:u w:val="single"/>
        </w:rPr>
      </w:pPr>
      <w:r w:rsidRPr="00D57C67">
        <w:rPr>
          <w:b/>
          <w:u w:val="single"/>
        </w:rPr>
        <w:tab/>
      </w:r>
      <w:r w:rsidRPr="00D57C67">
        <w:rPr>
          <w:u w:val="single"/>
        </w:rPr>
        <w:t xml:space="preserve">The installer of any </w:t>
      </w:r>
      <w:r w:rsidR="002C7647" w:rsidRPr="00D57C67">
        <w:rPr>
          <w:u w:val="single"/>
        </w:rPr>
        <w:t xml:space="preserve">EVSE </w:t>
      </w:r>
      <w:r w:rsidRPr="00D57C67">
        <w:rPr>
          <w:u w:val="single"/>
        </w:rPr>
        <w:t>shall obtain all necessary permits.</w:t>
      </w:r>
    </w:p>
    <w:p w:rsidR="0029346E" w:rsidRPr="00D57C67" w:rsidRDefault="0029346E" w:rsidP="0029346E">
      <w:pPr>
        <w:tabs>
          <w:tab w:val="left" w:pos="360"/>
          <w:tab w:val="left" w:pos="630"/>
          <w:tab w:val="left" w:pos="840"/>
        </w:tabs>
        <w:ind w:left="360" w:right="216"/>
        <w:jc w:val="both"/>
        <w:rPr>
          <w:highlight w:val="yellow"/>
          <w:u w:val="single"/>
        </w:rPr>
      </w:pPr>
    </w:p>
    <w:p w:rsidR="00495ED8" w:rsidRPr="00D57C67" w:rsidRDefault="00495ED8" w:rsidP="00AF5D1C">
      <w:pPr>
        <w:keepNext/>
        <w:keepLines/>
        <w:tabs>
          <w:tab w:val="left" w:pos="360"/>
          <w:tab w:val="left" w:pos="630"/>
          <w:tab w:val="left" w:pos="1080"/>
        </w:tabs>
        <w:ind w:left="360" w:right="216" w:hanging="360"/>
        <w:jc w:val="both"/>
        <w:rPr>
          <w:u w:val="single"/>
        </w:rPr>
      </w:pPr>
      <w:r w:rsidRPr="00D57C67">
        <w:rPr>
          <w:u w:val="single"/>
        </w:rPr>
        <w:tab/>
      </w:r>
      <w:r w:rsidRPr="00D57C67">
        <w:rPr>
          <w:b/>
          <w:u w:val="single"/>
        </w:rPr>
        <w:t xml:space="preserve">UR. 2.5. </w:t>
      </w:r>
      <w:r w:rsidR="00C71E99" w:rsidRPr="00D57C67">
        <w:rPr>
          <w:b/>
          <w:u w:val="single"/>
        </w:rPr>
        <w:t>Responsibility, Unattended EVSE.</w:t>
      </w:r>
      <w:r w:rsidR="00C71E99" w:rsidRPr="00D57C67">
        <w:rPr>
          <w:u w:val="single"/>
        </w:rPr>
        <w:t xml:space="preserve"> – An unattended EVSE </w:t>
      </w:r>
      <w:r w:rsidRPr="00D57C67">
        <w:rPr>
          <w:u w:val="single"/>
        </w:rPr>
        <w:t xml:space="preserve">shall have clearly and conspicuously displayed thereon, or immediately adjacent thereto, adequate information detailing the name, address, and phone number of the local responsible party for the device. </w:t>
      </w:r>
    </w:p>
    <w:p w:rsidR="0029346E" w:rsidRPr="00D57C67" w:rsidRDefault="0029346E" w:rsidP="00720000">
      <w:pPr>
        <w:tabs>
          <w:tab w:val="left" w:pos="900"/>
          <w:tab w:val="left" w:pos="1620"/>
        </w:tabs>
        <w:ind w:left="720"/>
        <w:rPr>
          <w:u w:val="single"/>
        </w:rPr>
      </w:pPr>
    </w:p>
    <w:p w:rsidR="0005622B" w:rsidRPr="00D57C67" w:rsidRDefault="0005622B" w:rsidP="00006653">
      <w:pPr>
        <w:pStyle w:val="Heading3"/>
        <w:keepLines/>
        <w:rPr>
          <w:u w:val="single"/>
        </w:rPr>
      </w:pPr>
      <w:bookmarkStart w:id="57" w:name="_Toc333236383"/>
      <w:r w:rsidRPr="00D57C67">
        <w:rPr>
          <w:u w:val="single"/>
        </w:rPr>
        <w:t>UR.3.</w:t>
      </w:r>
      <w:r w:rsidRPr="00D57C67">
        <w:rPr>
          <w:u w:val="single"/>
        </w:rPr>
        <w:tab/>
        <w:t xml:space="preserve">Use of </w:t>
      </w:r>
      <w:r w:rsidR="00BD34A3" w:rsidRPr="00D57C67">
        <w:rPr>
          <w:u w:val="single"/>
        </w:rPr>
        <w:t>EVSE</w:t>
      </w:r>
      <w:r w:rsidRPr="00D57C67">
        <w:rPr>
          <w:u w:val="single"/>
        </w:rPr>
        <w:t>.</w:t>
      </w:r>
      <w:bookmarkEnd w:id="57"/>
    </w:p>
    <w:p w:rsidR="00A245F5" w:rsidRPr="00D57C67" w:rsidRDefault="00A245F5" w:rsidP="00006653">
      <w:pPr>
        <w:pStyle w:val="Header"/>
        <w:keepNext/>
        <w:keepLines/>
        <w:tabs>
          <w:tab w:val="clear" w:pos="4320"/>
          <w:tab w:val="clear" w:pos="8640"/>
        </w:tabs>
        <w:jc w:val="both"/>
        <w:rPr>
          <w:u w:val="single"/>
        </w:rPr>
      </w:pPr>
    </w:p>
    <w:p w:rsidR="00813FAF" w:rsidRPr="00D57C67" w:rsidRDefault="0005622B" w:rsidP="00F94019">
      <w:pPr>
        <w:pStyle w:val="I-Normal1indent"/>
        <w:keepNext/>
        <w:keepLines/>
        <w:tabs>
          <w:tab w:val="left" w:pos="1080"/>
        </w:tabs>
        <w:ind w:left="360"/>
        <w:rPr>
          <w:u w:val="single"/>
        </w:rPr>
      </w:pPr>
      <w:bookmarkStart w:id="58" w:name="_Toc333236384"/>
      <w:r w:rsidRPr="00D57C67">
        <w:rPr>
          <w:rStyle w:val="Heading4Char"/>
          <w:u w:val="single"/>
        </w:rPr>
        <w:t>UR.3.1.</w:t>
      </w:r>
      <w:r w:rsidRPr="00D57C67">
        <w:rPr>
          <w:rStyle w:val="Heading4Char"/>
          <w:u w:val="single"/>
        </w:rPr>
        <w:tab/>
        <w:t xml:space="preserve">Unit Price for Retail </w:t>
      </w:r>
      <w:r w:rsidR="00362BAA" w:rsidRPr="00D57C67">
        <w:rPr>
          <w:rStyle w:val="Heading4Char"/>
          <w:u w:val="single"/>
        </w:rPr>
        <w:t xml:space="preserve">EVSE </w:t>
      </w:r>
      <w:r w:rsidR="00F94019" w:rsidRPr="00D57C67">
        <w:rPr>
          <w:rStyle w:val="Heading4Char"/>
          <w:u w:val="single"/>
        </w:rPr>
        <w:t>Devices.</w:t>
      </w:r>
      <w:bookmarkEnd w:id="58"/>
      <w:r w:rsidR="00F94019" w:rsidRPr="00D57C67">
        <w:rPr>
          <w:u w:val="single"/>
        </w:rPr>
        <w:t xml:space="preserve"> – The unit price at which the </w:t>
      </w:r>
      <w:r w:rsidR="00BD34A3" w:rsidRPr="00D57C67">
        <w:rPr>
          <w:u w:val="single"/>
        </w:rPr>
        <w:t>EVSE</w:t>
      </w:r>
      <w:r w:rsidR="00F94019" w:rsidRPr="00D57C67">
        <w:rPr>
          <w:u w:val="single"/>
        </w:rPr>
        <w:t xml:space="preserve"> is set to compute shall be conspicuously displayed or posted on the face of a retail EVSE used in direct sale.</w:t>
      </w:r>
    </w:p>
    <w:p w:rsidR="005857B6" w:rsidRPr="00D57C67" w:rsidRDefault="005857B6" w:rsidP="000270E0">
      <w:pPr>
        <w:tabs>
          <w:tab w:val="left" w:pos="1080"/>
        </w:tabs>
        <w:ind w:left="360"/>
        <w:jc w:val="both"/>
        <w:rPr>
          <w:u w:val="single"/>
        </w:rPr>
      </w:pPr>
      <w:bookmarkStart w:id="59" w:name="_Toc333236385"/>
      <w:r w:rsidRPr="00D57C67">
        <w:rPr>
          <w:rStyle w:val="Heading4Char"/>
          <w:u w:val="single"/>
        </w:rPr>
        <w:t>UR.3.2.</w:t>
      </w:r>
      <w:r w:rsidRPr="00D57C67">
        <w:rPr>
          <w:rStyle w:val="Heading4Char"/>
          <w:u w:val="single"/>
        </w:rPr>
        <w:tab/>
        <w:t>Return of Indicating and Recording Elements to Zero.</w:t>
      </w:r>
      <w:bookmarkEnd w:id="59"/>
      <w:r w:rsidRPr="00D57C67">
        <w:rPr>
          <w:u w:val="single"/>
        </w:rPr>
        <w:t xml:space="preserve"> – The prima</w:t>
      </w:r>
      <w:r w:rsidR="00800E9E" w:rsidRPr="00D57C67">
        <w:rPr>
          <w:u w:val="single"/>
        </w:rPr>
        <w:t>ry indicating elements (visual)</w:t>
      </w:r>
      <w:r w:rsidRPr="00D57C67">
        <w:rPr>
          <w:u w:val="single"/>
        </w:rPr>
        <w:t xml:space="preserve"> and the primary recording elements shall be returned to zero immediately before each </w:t>
      </w:r>
      <w:r w:rsidR="000D2C55" w:rsidRPr="00D57C67">
        <w:rPr>
          <w:u w:val="single"/>
        </w:rPr>
        <w:t>transaction</w:t>
      </w:r>
      <w:r w:rsidRPr="00D57C67">
        <w:rPr>
          <w:u w:val="single"/>
        </w:rPr>
        <w:t xml:space="preserve">.  </w:t>
      </w:r>
    </w:p>
    <w:p w:rsidR="007A0A52" w:rsidRPr="00D57C67" w:rsidRDefault="007A0A52" w:rsidP="000270E0">
      <w:pPr>
        <w:tabs>
          <w:tab w:val="left" w:pos="1080"/>
        </w:tabs>
        <w:ind w:left="360"/>
        <w:jc w:val="both"/>
        <w:rPr>
          <w:rStyle w:val="Heading4Char"/>
          <w:u w:val="single"/>
        </w:rPr>
      </w:pPr>
    </w:p>
    <w:p w:rsidR="0028510E" w:rsidRPr="00D57C67" w:rsidRDefault="00813FAF" w:rsidP="0028510E">
      <w:pPr>
        <w:keepNext/>
        <w:ind w:left="360"/>
        <w:jc w:val="both"/>
        <w:rPr>
          <w:u w:val="single"/>
        </w:rPr>
      </w:pPr>
      <w:bookmarkStart w:id="60" w:name="_Toc333236386"/>
      <w:r w:rsidRPr="00D57C67">
        <w:rPr>
          <w:rStyle w:val="Heading4Char"/>
          <w:u w:val="single"/>
        </w:rPr>
        <w:lastRenderedPageBreak/>
        <w:t>UR.3.</w:t>
      </w:r>
      <w:r w:rsidR="00F94019" w:rsidRPr="00D57C67">
        <w:rPr>
          <w:rStyle w:val="Heading4Char"/>
          <w:u w:val="single"/>
        </w:rPr>
        <w:t>3</w:t>
      </w:r>
      <w:r w:rsidRPr="00D57C67">
        <w:rPr>
          <w:rStyle w:val="Heading4Char"/>
          <w:u w:val="single"/>
        </w:rPr>
        <w:t>.</w:t>
      </w:r>
      <w:r w:rsidRPr="00D57C67">
        <w:rPr>
          <w:rStyle w:val="Heading4Char"/>
          <w:u w:val="single"/>
        </w:rPr>
        <w:tab/>
        <w:t>Printed Ticket.</w:t>
      </w:r>
      <w:bookmarkEnd w:id="60"/>
      <w:r w:rsidRPr="00D57C67">
        <w:rPr>
          <w:u w:val="single"/>
        </w:rPr>
        <w:t xml:space="preserve"> –</w:t>
      </w:r>
      <w:r w:rsidR="0028510E" w:rsidRPr="00D57C67">
        <w:rPr>
          <w:u w:val="single"/>
        </w:rPr>
        <w:t>A receipt providing the following information shall be available through a built-in or separate recording element at the completion of all transactions:</w:t>
      </w:r>
    </w:p>
    <w:p w:rsidR="0028510E" w:rsidRPr="00D57C67" w:rsidRDefault="0028510E" w:rsidP="0028510E">
      <w:pPr>
        <w:keepNext/>
        <w:ind w:left="360"/>
        <w:jc w:val="both"/>
        <w:rPr>
          <w:rStyle w:val="Heading4Char"/>
          <w:u w:val="single"/>
        </w:rPr>
      </w:pPr>
    </w:p>
    <w:p w:rsidR="0028510E" w:rsidRPr="00D57C67" w:rsidRDefault="0028510E" w:rsidP="00ED5E0E">
      <w:pPr>
        <w:pStyle w:val="ListParagraph"/>
        <w:keepNext/>
        <w:numPr>
          <w:ilvl w:val="0"/>
          <w:numId w:val="39"/>
        </w:numPr>
        <w:tabs>
          <w:tab w:val="left" w:pos="1080"/>
        </w:tabs>
        <w:ind w:left="1080"/>
        <w:jc w:val="both"/>
        <w:rPr>
          <w:u w:val="single"/>
        </w:rPr>
      </w:pPr>
      <w:r w:rsidRPr="00D57C67">
        <w:rPr>
          <w:u w:val="single"/>
        </w:rPr>
        <w:t>the total quantity of the energy delivered with unit of measure;</w:t>
      </w:r>
    </w:p>
    <w:p w:rsidR="0028510E" w:rsidRPr="00D57C67" w:rsidRDefault="0028510E" w:rsidP="0028510E">
      <w:pPr>
        <w:pStyle w:val="ListParagraph"/>
        <w:keepNext/>
        <w:jc w:val="both"/>
        <w:rPr>
          <w:u w:val="single"/>
        </w:rPr>
      </w:pPr>
    </w:p>
    <w:p w:rsidR="0028510E" w:rsidRPr="00D57C67" w:rsidRDefault="0028510E" w:rsidP="0028510E">
      <w:pPr>
        <w:pStyle w:val="ListParagraph"/>
        <w:keepNext/>
        <w:numPr>
          <w:ilvl w:val="0"/>
          <w:numId w:val="39"/>
        </w:numPr>
        <w:tabs>
          <w:tab w:val="left" w:pos="1080"/>
        </w:tabs>
        <w:ind w:left="1080"/>
        <w:jc w:val="both"/>
        <w:rPr>
          <w:u w:val="single"/>
        </w:rPr>
      </w:pPr>
      <w:r w:rsidRPr="00D57C67">
        <w:rPr>
          <w:u w:val="single"/>
        </w:rPr>
        <w:t>the total computed price of the energy sale;</w:t>
      </w:r>
    </w:p>
    <w:p w:rsidR="0028510E" w:rsidRPr="00D57C67" w:rsidRDefault="0028510E" w:rsidP="0028510E">
      <w:pPr>
        <w:keepNext/>
        <w:tabs>
          <w:tab w:val="left" w:pos="1080"/>
        </w:tabs>
        <w:jc w:val="both"/>
        <w:rPr>
          <w:u w:val="single"/>
        </w:rPr>
      </w:pPr>
    </w:p>
    <w:p w:rsidR="0028510E" w:rsidRPr="00D57C67" w:rsidRDefault="0028510E" w:rsidP="0028510E">
      <w:pPr>
        <w:pStyle w:val="ListParagraph"/>
        <w:keepNext/>
        <w:numPr>
          <w:ilvl w:val="0"/>
          <w:numId w:val="39"/>
        </w:numPr>
        <w:tabs>
          <w:tab w:val="left" w:pos="1080"/>
        </w:tabs>
        <w:ind w:left="1080"/>
        <w:rPr>
          <w:u w:val="single"/>
        </w:rPr>
      </w:pPr>
      <w:r w:rsidRPr="00D57C67">
        <w:rPr>
          <w:u w:val="single"/>
        </w:rPr>
        <w:t>the unit price of the energy; (for systems capable of applying mult</w:t>
      </w:r>
      <w:r w:rsidRPr="00D57C67">
        <w:rPr>
          <w:sz w:val="22"/>
          <w:u w:val="single"/>
        </w:rPr>
        <w:t>i</w:t>
      </w:r>
      <w:r w:rsidRPr="00D57C67">
        <w:rPr>
          <w:u w:val="single"/>
        </w:rPr>
        <w:t>ple unit prices for energy during a single transaction, the following additional information is required):</w:t>
      </w:r>
    </w:p>
    <w:p w:rsidR="0028510E" w:rsidRPr="00D57C67" w:rsidRDefault="0028510E" w:rsidP="0028510E">
      <w:pPr>
        <w:pStyle w:val="ListParagraph"/>
        <w:rPr>
          <w:u w:val="single"/>
        </w:rPr>
      </w:pPr>
    </w:p>
    <w:p w:rsidR="0028510E" w:rsidRPr="00D57C67" w:rsidRDefault="0028510E" w:rsidP="0028510E">
      <w:pPr>
        <w:pStyle w:val="ListParagraph"/>
        <w:keepNext/>
        <w:numPr>
          <w:ilvl w:val="1"/>
          <w:numId w:val="39"/>
        </w:numPr>
        <w:tabs>
          <w:tab w:val="left" w:pos="1080"/>
        </w:tabs>
        <w:ind w:left="1440"/>
        <w:jc w:val="both"/>
        <w:rPr>
          <w:u w:val="single"/>
        </w:rPr>
      </w:pPr>
      <w:r w:rsidRPr="00D57C67">
        <w:rPr>
          <w:u w:val="single"/>
        </w:rPr>
        <w:t>the start and stop time of each phase</w:t>
      </w:r>
      <w:r w:rsidRPr="00D57C67">
        <w:rPr>
          <w:rFonts w:asciiTheme="minorHAnsi" w:eastAsiaTheme="minorHAnsi" w:hAnsiTheme="minorHAnsi" w:cstheme="minorBidi"/>
          <w:sz w:val="22"/>
          <w:szCs w:val="22"/>
          <w:u w:val="single"/>
        </w:rPr>
        <w:t xml:space="preserve"> </w:t>
      </w:r>
      <w:r w:rsidRPr="00D57C67">
        <w:rPr>
          <w:u w:val="single"/>
        </w:rPr>
        <w:t>during which one of the multiple unit prices was applied;</w:t>
      </w:r>
    </w:p>
    <w:p w:rsidR="0028510E" w:rsidRPr="00D57C67" w:rsidRDefault="0028510E" w:rsidP="0028510E">
      <w:pPr>
        <w:keepNext/>
        <w:tabs>
          <w:tab w:val="left" w:pos="1080"/>
        </w:tabs>
        <w:ind w:left="1710"/>
        <w:jc w:val="both"/>
        <w:rPr>
          <w:u w:val="single"/>
        </w:rPr>
      </w:pPr>
    </w:p>
    <w:p w:rsidR="0028510E" w:rsidRPr="00D57C67" w:rsidRDefault="0028510E" w:rsidP="0028510E">
      <w:pPr>
        <w:pStyle w:val="ListParagraph"/>
        <w:keepNext/>
        <w:numPr>
          <w:ilvl w:val="1"/>
          <w:numId w:val="39"/>
        </w:numPr>
        <w:tabs>
          <w:tab w:val="left" w:pos="1080"/>
        </w:tabs>
        <w:ind w:left="1440"/>
        <w:jc w:val="both"/>
        <w:rPr>
          <w:u w:val="single"/>
        </w:rPr>
      </w:pPr>
      <w:r w:rsidRPr="00D57C67">
        <w:rPr>
          <w:u w:val="single"/>
        </w:rPr>
        <w:t>the unit price applied during each phase;</w:t>
      </w:r>
    </w:p>
    <w:p w:rsidR="0028510E" w:rsidRPr="00D57C67" w:rsidRDefault="0028510E" w:rsidP="0028510E">
      <w:pPr>
        <w:pStyle w:val="ListParagraph"/>
        <w:rPr>
          <w:u w:val="single"/>
        </w:rPr>
      </w:pPr>
    </w:p>
    <w:p w:rsidR="0028510E" w:rsidRPr="00D57C67" w:rsidRDefault="0028510E" w:rsidP="0028510E">
      <w:pPr>
        <w:pStyle w:val="ListParagraph"/>
        <w:keepNext/>
        <w:numPr>
          <w:ilvl w:val="1"/>
          <w:numId w:val="39"/>
        </w:numPr>
        <w:tabs>
          <w:tab w:val="left" w:pos="1080"/>
        </w:tabs>
        <w:ind w:left="1440"/>
        <w:jc w:val="both"/>
        <w:rPr>
          <w:u w:val="single"/>
        </w:rPr>
      </w:pPr>
      <w:r w:rsidRPr="00D57C67">
        <w:rPr>
          <w:u w:val="single"/>
        </w:rPr>
        <w:t>the total quantity of energy delivered during each phase;</w:t>
      </w:r>
    </w:p>
    <w:p w:rsidR="0028510E" w:rsidRPr="00D57C67" w:rsidRDefault="0028510E" w:rsidP="0028510E">
      <w:pPr>
        <w:pStyle w:val="ListParagraph"/>
        <w:rPr>
          <w:u w:val="single"/>
        </w:rPr>
      </w:pPr>
    </w:p>
    <w:p w:rsidR="0028510E" w:rsidRPr="00D57C67" w:rsidRDefault="0028510E" w:rsidP="0028510E">
      <w:pPr>
        <w:pStyle w:val="ListParagraph"/>
        <w:keepNext/>
        <w:numPr>
          <w:ilvl w:val="1"/>
          <w:numId w:val="39"/>
        </w:numPr>
        <w:tabs>
          <w:tab w:val="left" w:pos="1080"/>
        </w:tabs>
        <w:ind w:left="1440"/>
        <w:jc w:val="both"/>
        <w:rPr>
          <w:u w:val="single"/>
        </w:rPr>
      </w:pPr>
      <w:r w:rsidRPr="00D57C67">
        <w:rPr>
          <w:u w:val="single"/>
        </w:rPr>
        <w:t>the total purchase price for the quantity of energy delivered during each phase;</w:t>
      </w:r>
    </w:p>
    <w:p w:rsidR="0028510E" w:rsidRPr="00D57C67" w:rsidRDefault="0028510E" w:rsidP="0028510E">
      <w:pPr>
        <w:pStyle w:val="ListParagraph"/>
        <w:keepNext/>
        <w:jc w:val="both"/>
        <w:rPr>
          <w:u w:val="single"/>
        </w:rPr>
      </w:pPr>
    </w:p>
    <w:p w:rsidR="0028510E" w:rsidRPr="00D57C67" w:rsidRDefault="0028510E" w:rsidP="0028510E">
      <w:pPr>
        <w:pStyle w:val="ListParagraph"/>
        <w:keepNext/>
        <w:numPr>
          <w:ilvl w:val="0"/>
          <w:numId w:val="39"/>
        </w:numPr>
        <w:tabs>
          <w:tab w:val="left" w:pos="1080"/>
        </w:tabs>
        <w:ind w:left="1080"/>
        <w:rPr>
          <w:u w:val="single"/>
        </w:rPr>
      </w:pPr>
      <w:r w:rsidRPr="00D57C67">
        <w:rPr>
          <w:u w:val="single"/>
        </w:rPr>
        <w:t>the maximum rate of energy transfer (i.e., maximum power) and type of current (e.g., 7 kW AC, 25 kW DC, etc.);</w:t>
      </w:r>
    </w:p>
    <w:p w:rsidR="0028510E" w:rsidRPr="00D57C67" w:rsidRDefault="0028510E" w:rsidP="0028510E">
      <w:pPr>
        <w:pStyle w:val="ListParagraph"/>
        <w:rPr>
          <w:rFonts w:eastAsia="Calibri"/>
          <w:szCs w:val="22"/>
          <w:u w:val="single"/>
        </w:rPr>
      </w:pPr>
    </w:p>
    <w:p w:rsidR="0028510E" w:rsidRPr="00D57C67" w:rsidRDefault="0028510E" w:rsidP="0028510E">
      <w:pPr>
        <w:pStyle w:val="ListParagraph"/>
        <w:keepNext/>
        <w:numPr>
          <w:ilvl w:val="0"/>
          <w:numId w:val="39"/>
        </w:numPr>
        <w:tabs>
          <w:tab w:val="left" w:pos="1080"/>
        </w:tabs>
        <w:ind w:left="1080"/>
        <w:rPr>
          <w:u w:val="single"/>
        </w:rPr>
      </w:pPr>
      <w:r w:rsidRPr="00D57C67">
        <w:rPr>
          <w:u w:val="single"/>
        </w:rPr>
        <w:t>any additional separate charges included in the transaction (e.g., charges for parking time) including:</w:t>
      </w:r>
    </w:p>
    <w:p w:rsidR="0028510E" w:rsidRPr="00D57C67" w:rsidRDefault="0028510E" w:rsidP="0028510E">
      <w:pPr>
        <w:pStyle w:val="ListParagraph"/>
        <w:rPr>
          <w:u w:val="single"/>
        </w:rPr>
      </w:pPr>
    </w:p>
    <w:p w:rsidR="0028510E" w:rsidRPr="00D57C67" w:rsidRDefault="0028510E" w:rsidP="0028510E">
      <w:pPr>
        <w:pStyle w:val="ListParagraph"/>
        <w:keepNext/>
        <w:numPr>
          <w:ilvl w:val="1"/>
          <w:numId w:val="39"/>
        </w:numPr>
        <w:tabs>
          <w:tab w:val="left" w:pos="1080"/>
        </w:tabs>
        <w:ind w:left="1440"/>
        <w:jc w:val="both"/>
        <w:rPr>
          <w:u w:val="single"/>
        </w:rPr>
      </w:pPr>
      <w:r w:rsidRPr="00D57C67">
        <w:rPr>
          <w:u w:val="single"/>
        </w:rPr>
        <w:t>the time and date when the service ends and the time and date when the service begins; or the total time interval purchased, and the time and date that the service either begins or ends;</w:t>
      </w:r>
    </w:p>
    <w:p w:rsidR="0028510E" w:rsidRPr="00D57C67" w:rsidRDefault="0028510E" w:rsidP="0028510E">
      <w:pPr>
        <w:keepNext/>
        <w:tabs>
          <w:tab w:val="left" w:pos="1080"/>
        </w:tabs>
        <w:ind w:left="1080"/>
        <w:jc w:val="both"/>
        <w:rPr>
          <w:u w:val="single"/>
        </w:rPr>
      </w:pPr>
    </w:p>
    <w:p w:rsidR="0028510E" w:rsidRPr="00D57C67" w:rsidRDefault="0028510E" w:rsidP="0028510E">
      <w:pPr>
        <w:pStyle w:val="ListParagraph"/>
        <w:keepNext/>
        <w:numPr>
          <w:ilvl w:val="1"/>
          <w:numId w:val="39"/>
        </w:numPr>
        <w:tabs>
          <w:tab w:val="left" w:pos="1080"/>
        </w:tabs>
        <w:ind w:left="1440"/>
        <w:jc w:val="both"/>
        <w:rPr>
          <w:u w:val="single"/>
        </w:rPr>
      </w:pPr>
      <w:r w:rsidRPr="00D57C67">
        <w:rPr>
          <w:u w:val="single"/>
        </w:rPr>
        <w:t>the unit price applied for the time-based service;</w:t>
      </w:r>
    </w:p>
    <w:p w:rsidR="0028510E" w:rsidRPr="00D57C67" w:rsidRDefault="0028510E" w:rsidP="0028510E">
      <w:pPr>
        <w:pStyle w:val="ListParagraph"/>
        <w:rPr>
          <w:u w:val="single"/>
        </w:rPr>
      </w:pPr>
    </w:p>
    <w:p w:rsidR="0028510E" w:rsidRPr="00D57C67" w:rsidRDefault="0028510E" w:rsidP="0028510E">
      <w:pPr>
        <w:pStyle w:val="ListParagraph"/>
        <w:keepNext/>
        <w:numPr>
          <w:ilvl w:val="1"/>
          <w:numId w:val="39"/>
        </w:numPr>
        <w:tabs>
          <w:tab w:val="left" w:pos="1080"/>
        </w:tabs>
        <w:ind w:left="1440"/>
        <w:jc w:val="both"/>
        <w:rPr>
          <w:u w:val="single"/>
        </w:rPr>
      </w:pPr>
      <w:r w:rsidRPr="00D57C67">
        <w:rPr>
          <w:u w:val="single"/>
        </w:rPr>
        <w:t xml:space="preserve">The total purchase price for the quantity of time measured during the complete transaction; </w:t>
      </w:r>
    </w:p>
    <w:p w:rsidR="0028510E" w:rsidRPr="00D57C67" w:rsidRDefault="0028510E" w:rsidP="0028510E">
      <w:pPr>
        <w:pStyle w:val="ListParagraph"/>
        <w:rPr>
          <w:u w:val="single"/>
        </w:rPr>
      </w:pPr>
    </w:p>
    <w:p w:rsidR="0028510E" w:rsidRPr="00D57C67" w:rsidRDefault="0028510E" w:rsidP="0028510E">
      <w:pPr>
        <w:pStyle w:val="ListParagraph"/>
        <w:keepNext/>
        <w:numPr>
          <w:ilvl w:val="0"/>
          <w:numId w:val="39"/>
        </w:numPr>
        <w:tabs>
          <w:tab w:val="left" w:pos="1080"/>
        </w:tabs>
        <w:ind w:left="1080"/>
        <w:jc w:val="both"/>
        <w:rPr>
          <w:u w:val="single"/>
        </w:rPr>
      </w:pPr>
      <w:r w:rsidRPr="00D57C67">
        <w:rPr>
          <w:u w:val="single"/>
        </w:rPr>
        <w:t>the final total price of the complete transaction including all items;</w:t>
      </w:r>
    </w:p>
    <w:p w:rsidR="0028510E" w:rsidRPr="00D57C67" w:rsidRDefault="0028510E" w:rsidP="0028510E">
      <w:pPr>
        <w:pStyle w:val="ListParagraph"/>
        <w:rPr>
          <w:u w:val="single"/>
        </w:rPr>
      </w:pPr>
    </w:p>
    <w:p w:rsidR="0028510E" w:rsidRPr="00D57C67" w:rsidRDefault="0028510E" w:rsidP="0028510E">
      <w:pPr>
        <w:pStyle w:val="ListParagraph"/>
        <w:keepNext/>
        <w:numPr>
          <w:ilvl w:val="0"/>
          <w:numId w:val="39"/>
        </w:numPr>
        <w:tabs>
          <w:tab w:val="left" w:pos="1080"/>
        </w:tabs>
        <w:ind w:left="1080"/>
        <w:jc w:val="both"/>
        <w:rPr>
          <w:u w:val="single"/>
        </w:rPr>
      </w:pPr>
      <w:r w:rsidRPr="00D57C67">
        <w:rPr>
          <w:u w:val="single"/>
        </w:rPr>
        <w:t>the unique EVSE identification number;</w:t>
      </w:r>
    </w:p>
    <w:p w:rsidR="0028510E" w:rsidRPr="00D57C67" w:rsidRDefault="0028510E" w:rsidP="0028510E">
      <w:pPr>
        <w:pStyle w:val="ListParagraph"/>
        <w:ind w:left="1080"/>
        <w:rPr>
          <w:u w:val="single"/>
        </w:rPr>
      </w:pPr>
    </w:p>
    <w:p w:rsidR="0028510E" w:rsidRPr="00D57C67" w:rsidRDefault="0028510E" w:rsidP="0028510E">
      <w:pPr>
        <w:pStyle w:val="ListParagraph"/>
        <w:keepNext/>
        <w:numPr>
          <w:ilvl w:val="0"/>
          <w:numId w:val="39"/>
        </w:numPr>
        <w:tabs>
          <w:tab w:val="left" w:pos="1080"/>
        </w:tabs>
        <w:ind w:left="1080"/>
        <w:jc w:val="both"/>
        <w:rPr>
          <w:u w:val="single"/>
        </w:rPr>
      </w:pPr>
      <w:r w:rsidRPr="00D57C67">
        <w:rPr>
          <w:u w:val="single"/>
        </w:rPr>
        <w:t>the business name; and</w:t>
      </w:r>
    </w:p>
    <w:p w:rsidR="0028510E" w:rsidRPr="00D57C67" w:rsidRDefault="0028510E" w:rsidP="0028510E">
      <w:pPr>
        <w:pStyle w:val="ListParagraph"/>
        <w:ind w:left="1080"/>
        <w:rPr>
          <w:u w:val="single"/>
        </w:rPr>
      </w:pPr>
    </w:p>
    <w:p w:rsidR="0028510E" w:rsidRPr="00D57C67" w:rsidRDefault="0028510E" w:rsidP="0028510E">
      <w:pPr>
        <w:pStyle w:val="ListParagraph"/>
        <w:keepNext/>
        <w:numPr>
          <w:ilvl w:val="0"/>
          <w:numId w:val="39"/>
        </w:numPr>
        <w:tabs>
          <w:tab w:val="left" w:pos="1080"/>
        </w:tabs>
        <w:ind w:left="1080"/>
        <w:jc w:val="both"/>
        <w:rPr>
          <w:u w:val="single"/>
        </w:rPr>
      </w:pPr>
      <w:r w:rsidRPr="00D57C67">
        <w:rPr>
          <w:u w:val="single"/>
        </w:rPr>
        <w:t>the business location.</w:t>
      </w:r>
    </w:p>
    <w:p w:rsidR="0028510E" w:rsidRPr="00D57C67" w:rsidRDefault="0028510E" w:rsidP="0028510E">
      <w:pPr>
        <w:keepNext/>
        <w:tabs>
          <w:tab w:val="left" w:pos="1080"/>
        </w:tabs>
        <w:ind w:left="360"/>
        <w:jc w:val="both"/>
        <w:rPr>
          <w:u w:val="single"/>
        </w:rPr>
      </w:pPr>
    </w:p>
    <w:p w:rsidR="0028510E" w:rsidRPr="00D57C67" w:rsidRDefault="0028510E" w:rsidP="0028510E">
      <w:pPr>
        <w:keepNext/>
        <w:tabs>
          <w:tab w:val="left" w:pos="1080"/>
        </w:tabs>
        <w:ind w:left="360"/>
        <w:jc w:val="both"/>
        <w:rPr>
          <w:u w:val="single"/>
        </w:rPr>
      </w:pPr>
      <w:r w:rsidRPr="00D57C67">
        <w:rPr>
          <w:u w:val="single"/>
        </w:rPr>
        <w:t>For systems equipped with the capability to issue an electronic receipt, the customer may be given the option to receive the receipt electronically (e.g., via cell phone, computer, etc.)</w:t>
      </w:r>
      <w:r w:rsidR="004F79C4">
        <w:rPr>
          <w:u w:val="single"/>
        </w:rPr>
        <w:t>.</w:t>
      </w:r>
    </w:p>
    <w:p w:rsidR="00813FAF" w:rsidRPr="00D57C67" w:rsidRDefault="00813FAF" w:rsidP="000270E0">
      <w:pPr>
        <w:tabs>
          <w:tab w:val="left" w:pos="1080"/>
        </w:tabs>
        <w:ind w:left="360"/>
        <w:jc w:val="both"/>
        <w:rPr>
          <w:u w:val="single"/>
        </w:rPr>
      </w:pPr>
    </w:p>
    <w:p w:rsidR="007E2C1A" w:rsidRPr="00D57C67" w:rsidRDefault="0041622D" w:rsidP="00ED5E0E">
      <w:pPr>
        <w:tabs>
          <w:tab w:val="left" w:pos="1260"/>
        </w:tabs>
        <w:ind w:left="360"/>
        <w:jc w:val="both"/>
        <w:rPr>
          <w:rStyle w:val="Heading4Char"/>
          <w:b w:val="0"/>
          <w:u w:val="single"/>
        </w:rPr>
      </w:pPr>
      <w:r w:rsidRPr="00D57C67">
        <w:rPr>
          <w:rStyle w:val="Heading4Char"/>
          <w:u w:val="single"/>
        </w:rPr>
        <w:t xml:space="preserve">UR.3.4.  EVSE in Operation. – </w:t>
      </w:r>
      <w:r w:rsidRPr="00D57C67">
        <w:rPr>
          <w:rStyle w:val="Heading4Char"/>
          <w:b w:val="0"/>
          <w:u w:val="single"/>
        </w:rPr>
        <w:t>The EVSE shall be permanently, plainly, and visibly identified so that it is clear which EVSE and connector is in operation</w:t>
      </w:r>
      <w:r w:rsidR="005F1152" w:rsidRPr="00D57C67">
        <w:rPr>
          <w:rStyle w:val="Heading4Char"/>
          <w:b w:val="0"/>
          <w:u w:val="single"/>
        </w:rPr>
        <w:t>.</w:t>
      </w:r>
    </w:p>
    <w:p w:rsidR="0041622D" w:rsidRPr="00D57C67" w:rsidRDefault="0041622D" w:rsidP="007D1516">
      <w:pPr>
        <w:tabs>
          <w:tab w:val="left" w:pos="1260"/>
        </w:tabs>
        <w:ind w:firstLine="360"/>
        <w:jc w:val="both"/>
        <w:rPr>
          <w:rStyle w:val="Heading4Char"/>
          <w:u w:val="single"/>
        </w:rPr>
      </w:pPr>
    </w:p>
    <w:p w:rsidR="00813FAF" w:rsidRPr="00D57C67" w:rsidRDefault="00813FAF" w:rsidP="000270E0">
      <w:pPr>
        <w:tabs>
          <w:tab w:val="left" w:pos="1080"/>
        </w:tabs>
        <w:ind w:firstLine="360"/>
        <w:jc w:val="both"/>
        <w:rPr>
          <w:u w:val="single"/>
        </w:rPr>
      </w:pPr>
      <w:bookmarkStart w:id="61" w:name="_Toc333236387"/>
      <w:r w:rsidRPr="00D57C67">
        <w:rPr>
          <w:rStyle w:val="Heading4Char"/>
          <w:u w:val="single"/>
        </w:rPr>
        <w:t>UR.3.</w:t>
      </w:r>
      <w:r w:rsidR="0041622D" w:rsidRPr="00D57C67">
        <w:rPr>
          <w:rStyle w:val="Heading4Char"/>
          <w:u w:val="single"/>
        </w:rPr>
        <w:t>5</w:t>
      </w:r>
      <w:r w:rsidRPr="00D57C67">
        <w:rPr>
          <w:rStyle w:val="Heading4Char"/>
          <w:u w:val="single"/>
        </w:rPr>
        <w:t>.</w:t>
      </w:r>
      <w:r w:rsidRPr="00D57C67">
        <w:rPr>
          <w:rStyle w:val="Heading4Char"/>
          <w:u w:val="single"/>
        </w:rPr>
        <w:tab/>
        <w:t xml:space="preserve">Steps After </w:t>
      </w:r>
      <w:r w:rsidR="00975D15" w:rsidRPr="00D57C67">
        <w:rPr>
          <w:rStyle w:val="Heading4Char"/>
          <w:u w:val="single"/>
        </w:rPr>
        <w:t>Charging</w:t>
      </w:r>
      <w:r w:rsidRPr="00D57C67">
        <w:rPr>
          <w:rStyle w:val="Heading4Char"/>
          <w:u w:val="single"/>
        </w:rPr>
        <w:t>.</w:t>
      </w:r>
      <w:bookmarkEnd w:id="61"/>
      <w:r w:rsidRPr="00D57C67">
        <w:rPr>
          <w:u w:val="single"/>
        </w:rPr>
        <w:t xml:space="preserve"> – After delivery to a customer from a retail </w:t>
      </w:r>
      <w:r w:rsidR="00BD34A3" w:rsidRPr="00D57C67">
        <w:rPr>
          <w:u w:val="single"/>
        </w:rPr>
        <w:t>EVSE</w:t>
      </w:r>
      <w:r w:rsidRPr="00D57C67">
        <w:rPr>
          <w:u w:val="single"/>
        </w:rPr>
        <w:t>:</w:t>
      </w:r>
    </w:p>
    <w:p w:rsidR="00813FAF" w:rsidRPr="00D57C67" w:rsidRDefault="00813FAF" w:rsidP="007D1516">
      <w:pPr>
        <w:jc w:val="both"/>
        <w:rPr>
          <w:u w:val="single"/>
        </w:rPr>
      </w:pPr>
    </w:p>
    <w:p w:rsidR="00813FAF" w:rsidRDefault="00813FAF" w:rsidP="00B34B1E">
      <w:pPr>
        <w:pStyle w:val="ListParagraph"/>
        <w:numPr>
          <w:ilvl w:val="0"/>
          <w:numId w:val="13"/>
        </w:numPr>
        <w:jc w:val="both"/>
        <w:rPr>
          <w:u w:val="single"/>
        </w:rPr>
      </w:pPr>
      <w:r w:rsidRPr="00D57C67">
        <w:rPr>
          <w:u w:val="single"/>
        </w:rPr>
        <w:t xml:space="preserve">the </w:t>
      </w:r>
      <w:r w:rsidR="00BD34A3" w:rsidRPr="00D57C67">
        <w:rPr>
          <w:u w:val="single"/>
        </w:rPr>
        <w:t>EVSE</w:t>
      </w:r>
      <w:r w:rsidRPr="00D57C67">
        <w:rPr>
          <w:u w:val="single"/>
        </w:rPr>
        <w:t xml:space="preserve"> shall be shut-off at the end of a </w:t>
      </w:r>
      <w:r w:rsidR="00975D15" w:rsidRPr="00D57C67">
        <w:rPr>
          <w:u w:val="single"/>
        </w:rPr>
        <w:t>charge</w:t>
      </w:r>
      <w:r w:rsidRPr="00D57C67">
        <w:rPr>
          <w:u w:val="single"/>
        </w:rPr>
        <w:t xml:space="preserve">, through an automatic interlock that prevents subsequent </w:t>
      </w:r>
      <w:r w:rsidR="00975D15" w:rsidRPr="00D57C67">
        <w:rPr>
          <w:u w:val="single"/>
        </w:rPr>
        <w:t>charging</w:t>
      </w:r>
      <w:r w:rsidRPr="00D57C67">
        <w:rPr>
          <w:u w:val="single"/>
        </w:rPr>
        <w:t xml:space="preserve"> until the indicating elements and recording elements, if the </w:t>
      </w:r>
      <w:r w:rsidR="00BD34A3" w:rsidRPr="00D57C67">
        <w:rPr>
          <w:u w:val="single"/>
        </w:rPr>
        <w:t>EVSE</w:t>
      </w:r>
      <w:r w:rsidRPr="00D57C67">
        <w:rPr>
          <w:u w:val="single"/>
        </w:rPr>
        <w:t xml:space="preserve"> is equipped and activated to record, have been returned to their zero positions; and</w:t>
      </w:r>
    </w:p>
    <w:p w:rsidR="004F79C4" w:rsidRPr="004F79C4" w:rsidRDefault="004F79C4" w:rsidP="004F79C4">
      <w:pPr>
        <w:jc w:val="both"/>
        <w:rPr>
          <w:u w:val="single"/>
        </w:rPr>
      </w:pPr>
    </w:p>
    <w:p w:rsidR="00813FAF" w:rsidRPr="005857B6" w:rsidRDefault="00813FAF" w:rsidP="00B34B1E">
      <w:pPr>
        <w:pStyle w:val="ListParagraph"/>
        <w:numPr>
          <w:ilvl w:val="0"/>
          <w:numId w:val="13"/>
        </w:numPr>
        <w:jc w:val="both"/>
      </w:pPr>
      <w:proofErr w:type="gramStart"/>
      <w:r w:rsidRPr="00D57C67">
        <w:rPr>
          <w:u w:val="single"/>
        </w:rPr>
        <w:t>the</w:t>
      </w:r>
      <w:proofErr w:type="gramEnd"/>
      <w:r w:rsidRPr="00D57C67">
        <w:rPr>
          <w:u w:val="single"/>
        </w:rPr>
        <w:t xml:space="preserve"> </w:t>
      </w:r>
      <w:r w:rsidR="00817C81" w:rsidRPr="00D57C67">
        <w:rPr>
          <w:u w:val="single"/>
        </w:rPr>
        <w:t>vehicle connector</w:t>
      </w:r>
      <w:r w:rsidRPr="00D57C67">
        <w:rPr>
          <w:u w:val="single"/>
        </w:rPr>
        <w:t xml:space="preserve"> shall not be returned to its start</w:t>
      </w:r>
      <w:r w:rsidR="005857B6" w:rsidRPr="00D57C67">
        <w:rPr>
          <w:u w:val="single"/>
        </w:rPr>
        <w:t>ing</w:t>
      </w:r>
      <w:r w:rsidRPr="00D57C67">
        <w:rPr>
          <w:u w:val="single"/>
        </w:rPr>
        <w:t xml:space="preserve"> position unless the zero set-back interlock is engaged or becomes engaged by the act of disconnecting </w:t>
      </w:r>
      <w:r w:rsidR="00817C81" w:rsidRPr="00D57C67">
        <w:rPr>
          <w:u w:val="single"/>
        </w:rPr>
        <w:t>from the vehicle</w:t>
      </w:r>
      <w:r w:rsidRPr="00D57C67">
        <w:rPr>
          <w:u w:val="single"/>
        </w:rPr>
        <w:t xml:space="preserve"> or the act of returning the </w:t>
      </w:r>
      <w:r w:rsidR="00817C81" w:rsidRPr="00D57C67">
        <w:rPr>
          <w:u w:val="single"/>
        </w:rPr>
        <w:t xml:space="preserve">connector to the </w:t>
      </w:r>
      <w:r w:rsidR="005857B6" w:rsidRPr="00D57C67">
        <w:rPr>
          <w:u w:val="single"/>
        </w:rPr>
        <w:t>starting position</w:t>
      </w:r>
      <w:r w:rsidR="00F70CBB" w:rsidRPr="00D57C67">
        <w:rPr>
          <w:u w:val="single"/>
        </w:rPr>
        <w:t>.</w:t>
      </w:r>
    </w:p>
    <w:p w:rsidR="00D24B1D" w:rsidRDefault="00D24B1D" w:rsidP="00F70CBB">
      <w:pPr>
        <w:pStyle w:val="Header"/>
        <w:tabs>
          <w:tab w:val="clear" w:pos="4320"/>
          <w:tab w:val="clear" w:pos="8640"/>
          <w:tab w:val="left" w:pos="1260"/>
        </w:tabs>
        <w:jc w:val="both"/>
      </w:pPr>
    </w:p>
    <w:p w:rsidR="00A245F5" w:rsidRPr="000270E0" w:rsidRDefault="00A245F5" w:rsidP="007D1516">
      <w:pPr>
        <w:pStyle w:val="Header"/>
        <w:tabs>
          <w:tab w:val="clear" w:pos="4320"/>
          <w:tab w:val="clear" w:pos="8640"/>
        </w:tabs>
        <w:jc w:val="both"/>
      </w:pPr>
    </w:p>
    <w:p w:rsidR="007E2C1A" w:rsidRPr="000270E0" w:rsidRDefault="007E2C1A" w:rsidP="002C6D0E">
      <w:pPr>
        <w:pStyle w:val="Heading2"/>
        <w:rPr>
          <w:sz w:val="20"/>
        </w:rPr>
      </w:pPr>
      <w:bookmarkStart w:id="62" w:name="_Toc270243572"/>
      <w:bookmarkStart w:id="63" w:name="_Toc270430626"/>
      <w:bookmarkStart w:id="64" w:name="_Toc333236389"/>
      <w:r w:rsidRPr="000270E0">
        <w:lastRenderedPageBreak/>
        <w:t>Appendix D</w:t>
      </w:r>
      <w:bookmarkEnd w:id="62"/>
      <w:bookmarkEnd w:id="63"/>
      <w:r w:rsidR="002C6D0E" w:rsidRPr="000270E0">
        <w:t xml:space="preserve">.  </w:t>
      </w:r>
      <w:r w:rsidRPr="000270E0">
        <w:t>Definitions</w:t>
      </w:r>
      <w:bookmarkEnd w:id="64"/>
      <w:r w:rsidRPr="000270E0">
        <w:t xml:space="preserve"> </w:t>
      </w:r>
    </w:p>
    <w:p w:rsidR="007E2C1A" w:rsidRPr="000270E0" w:rsidRDefault="007E2C1A" w:rsidP="007D1516">
      <w:pPr>
        <w:pStyle w:val="Header"/>
        <w:tabs>
          <w:tab w:val="clear" w:pos="4320"/>
          <w:tab w:val="clear" w:pos="8640"/>
          <w:tab w:val="left" w:pos="540"/>
          <w:tab w:val="left" w:pos="1620"/>
        </w:tabs>
        <w:jc w:val="both"/>
      </w:pPr>
    </w:p>
    <w:p w:rsidR="007E2C1A" w:rsidRPr="0070234C" w:rsidRDefault="007E2C1A" w:rsidP="007D1516">
      <w:pPr>
        <w:pStyle w:val="BodyText"/>
        <w:tabs>
          <w:tab w:val="left" w:pos="540"/>
          <w:tab w:val="left" w:pos="1620"/>
        </w:tabs>
        <w:jc w:val="both"/>
      </w:pPr>
      <w:r w:rsidRPr="000270E0">
        <w:t>The specific code to which the definition applies is shown in [brackets] at the end of the definition</w:t>
      </w:r>
      <w:r w:rsidRPr="0070234C">
        <w:t>.  Definitions for the General Code [1.10] apply to all codes in Handbook 44.</w:t>
      </w:r>
    </w:p>
    <w:p w:rsidR="007E2C1A" w:rsidRPr="0070234C" w:rsidRDefault="007E2C1A" w:rsidP="007D1516">
      <w:pPr>
        <w:tabs>
          <w:tab w:val="left" w:pos="540"/>
          <w:tab w:val="left" w:pos="1620"/>
        </w:tabs>
        <w:jc w:val="both"/>
      </w:pPr>
    </w:p>
    <w:p w:rsidR="007E2C1A" w:rsidRPr="0070234C" w:rsidRDefault="007E2C1A" w:rsidP="00560547">
      <w:pPr>
        <w:jc w:val="center"/>
        <w:rPr>
          <w:b/>
          <w:sz w:val="24"/>
          <w:szCs w:val="24"/>
        </w:rPr>
      </w:pPr>
      <w:bookmarkStart w:id="65" w:name="_Toc270243208"/>
      <w:bookmarkStart w:id="66" w:name="_Toc270243573"/>
      <w:bookmarkStart w:id="67" w:name="_Toc270245368"/>
      <w:bookmarkStart w:id="68" w:name="_Toc270246190"/>
      <w:bookmarkStart w:id="69" w:name="_Toc270430627"/>
      <w:r w:rsidRPr="0070234C">
        <w:rPr>
          <w:b/>
          <w:sz w:val="24"/>
          <w:szCs w:val="24"/>
        </w:rPr>
        <w:t>A</w:t>
      </w:r>
      <w:bookmarkEnd w:id="65"/>
      <w:bookmarkEnd w:id="66"/>
      <w:bookmarkEnd w:id="67"/>
      <w:bookmarkEnd w:id="68"/>
      <w:bookmarkEnd w:id="69"/>
    </w:p>
    <w:p w:rsidR="007E2C1A" w:rsidRPr="0070234C" w:rsidRDefault="007E2C1A" w:rsidP="007D1516">
      <w:pPr>
        <w:tabs>
          <w:tab w:val="left" w:pos="540"/>
          <w:tab w:val="left" w:pos="1620"/>
        </w:tabs>
        <w:ind w:left="360"/>
        <w:jc w:val="both"/>
      </w:pPr>
    </w:p>
    <w:p w:rsidR="000270E0" w:rsidRPr="00691D28" w:rsidRDefault="000270E0" w:rsidP="00691D28">
      <w:pPr>
        <w:tabs>
          <w:tab w:val="left" w:pos="540"/>
          <w:tab w:val="left" w:pos="1620"/>
        </w:tabs>
        <w:jc w:val="both"/>
      </w:pPr>
    </w:p>
    <w:p w:rsidR="00691D28" w:rsidRPr="00665E6E" w:rsidRDefault="00CA6871" w:rsidP="00691D28">
      <w:pPr>
        <w:tabs>
          <w:tab w:val="left" w:pos="540"/>
          <w:tab w:val="left" w:pos="1620"/>
        </w:tabs>
        <w:jc w:val="both"/>
        <w:rPr>
          <w:u w:val="single"/>
        </w:rPr>
      </w:pPr>
      <w:r w:rsidRPr="00665E6E">
        <w:rPr>
          <w:b/>
          <w:u w:val="single"/>
        </w:rPr>
        <w:t xml:space="preserve">active </w:t>
      </w:r>
      <w:r w:rsidR="00DA5B55" w:rsidRPr="00665E6E">
        <w:rPr>
          <w:b/>
          <w:u w:val="single"/>
        </w:rPr>
        <w:t xml:space="preserve">(real) </w:t>
      </w:r>
      <w:r w:rsidRPr="00665E6E">
        <w:rPr>
          <w:b/>
          <w:u w:val="single"/>
        </w:rPr>
        <w:t>p</w:t>
      </w:r>
      <w:r w:rsidR="00691D28" w:rsidRPr="00665E6E">
        <w:rPr>
          <w:b/>
          <w:u w:val="single"/>
        </w:rPr>
        <w:t>ower</w:t>
      </w:r>
      <w:r w:rsidR="00691D28" w:rsidRPr="00665E6E">
        <w:rPr>
          <w:u w:val="single"/>
        </w:rPr>
        <w:t xml:space="preserve">. </w:t>
      </w:r>
      <w:r w:rsidRPr="00665E6E">
        <w:rPr>
          <w:u w:val="single"/>
        </w:rPr>
        <w:t xml:space="preserve">– </w:t>
      </w:r>
      <w:r w:rsidR="00691D28" w:rsidRPr="00665E6E">
        <w:rPr>
          <w:u w:val="single"/>
        </w:rPr>
        <w:t>The component of electric power that performs work, typically measured in kilowatts (kW) or megawatts (MW). Also known as "real power."  The terms "active" or "real” power are used to modify the base term "p</w:t>
      </w:r>
      <w:r w:rsidR="00BC2915" w:rsidRPr="00665E6E">
        <w:rPr>
          <w:u w:val="single"/>
        </w:rPr>
        <w:t>ower" to differentiate it from reactive and apparent p</w:t>
      </w:r>
      <w:r w:rsidR="00691D28" w:rsidRPr="00665E6E">
        <w:rPr>
          <w:u w:val="single"/>
        </w:rPr>
        <w:t>ower.  The active power (P</w:t>
      </w:r>
      <w:r w:rsidR="00691D28" w:rsidRPr="00665E6E">
        <w:rPr>
          <w:u w:val="single"/>
          <w:vertAlign w:val="subscript"/>
        </w:rPr>
        <w:t>ac</w:t>
      </w:r>
      <w:r w:rsidR="00691D28" w:rsidRPr="00665E6E">
        <w:rPr>
          <w:u w:val="single"/>
        </w:rPr>
        <w:t xml:space="preserve">) or real power measured by a </w:t>
      </w:r>
      <w:r w:rsidR="00787679" w:rsidRPr="00665E6E">
        <w:rPr>
          <w:u w:val="single"/>
        </w:rPr>
        <w:t xml:space="preserve"> system</w:t>
      </w:r>
      <w:r w:rsidR="00691D28" w:rsidRPr="00665E6E">
        <w:rPr>
          <w:u w:val="single"/>
        </w:rPr>
        <w:t>, is the product of voltage (E) times current (I) times the cosine of the angle by which the current lags the voltage (cos φ) or power factor (pf).  P</w:t>
      </w:r>
      <w:r w:rsidR="00691D28" w:rsidRPr="00665E6E">
        <w:rPr>
          <w:u w:val="single"/>
          <w:vertAlign w:val="subscript"/>
        </w:rPr>
        <w:t>ac</w:t>
      </w:r>
      <w:r w:rsidR="00691D28" w:rsidRPr="00665E6E">
        <w:rPr>
          <w:u w:val="single"/>
        </w:rPr>
        <w:t xml:space="preserve"> = (E) (I) (pf) = (E) (I) (cos φ) where φ is the phase angle of the lag</w:t>
      </w:r>
      <w:r w:rsidR="00BE766B" w:rsidRPr="00665E6E">
        <w:rPr>
          <w:u w:val="single"/>
        </w:rPr>
        <w:t>.[3.XX]</w:t>
      </w:r>
    </w:p>
    <w:p w:rsidR="00691D28" w:rsidRDefault="004F79C4" w:rsidP="00691D28">
      <w:pPr>
        <w:tabs>
          <w:tab w:val="left" w:pos="540"/>
          <w:tab w:val="left" w:pos="1620"/>
        </w:tabs>
        <w:jc w:val="both"/>
        <w:rPr>
          <w:u w:val="single"/>
        </w:rPr>
      </w:pPr>
      <w:r w:rsidRPr="00D57C67">
        <w:rPr>
          <w:u w:val="single"/>
        </w:rPr>
        <w:t>(Added 20XX)</w:t>
      </w:r>
    </w:p>
    <w:p w:rsidR="004F79C4" w:rsidRPr="00665E6E" w:rsidRDefault="004F79C4" w:rsidP="00691D28">
      <w:pPr>
        <w:tabs>
          <w:tab w:val="left" w:pos="540"/>
          <w:tab w:val="left" w:pos="1620"/>
        </w:tabs>
        <w:jc w:val="both"/>
        <w:rPr>
          <w:u w:val="single"/>
        </w:rPr>
      </w:pPr>
    </w:p>
    <w:p w:rsidR="00691D28" w:rsidRPr="00665E6E" w:rsidRDefault="00CA6871" w:rsidP="00691D28">
      <w:pPr>
        <w:tabs>
          <w:tab w:val="left" w:pos="540"/>
          <w:tab w:val="left" w:pos="1620"/>
        </w:tabs>
        <w:jc w:val="both"/>
        <w:rPr>
          <w:u w:val="single"/>
        </w:rPr>
      </w:pPr>
      <w:proofErr w:type="gramStart"/>
      <w:r w:rsidRPr="00665E6E">
        <w:rPr>
          <w:b/>
          <w:u w:val="single"/>
        </w:rPr>
        <w:t>alternating</w:t>
      </w:r>
      <w:proofErr w:type="gramEnd"/>
      <w:r w:rsidRPr="00665E6E">
        <w:rPr>
          <w:b/>
          <w:u w:val="single"/>
        </w:rPr>
        <w:t xml:space="preserve"> c</w:t>
      </w:r>
      <w:r w:rsidR="00691D28" w:rsidRPr="00665E6E">
        <w:rPr>
          <w:b/>
          <w:u w:val="single"/>
        </w:rPr>
        <w:t>urrent (AC).</w:t>
      </w:r>
      <w:r w:rsidR="00691D28" w:rsidRPr="00665E6E">
        <w:rPr>
          <w:u w:val="single"/>
        </w:rPr>
        <w:t xml:space="preserve"> </w:t>
      </w:r>
      <w:r w:rsidRPr="00665E6E">
        <w:rPr>
          <w:u w:val="single"/>
        </w:rPr>
        <w:t xml:space="preserve">– </w:t>
      </w:r>
      <w:r w:rsidR="00691D28" w:rsidRPr="00665E6E">
        <w:rPr>
          <w:u w:val="single"/>
        </w:rPr>
        <w:t>An electric current that reverses direction in a circuit at regular intervals</w:t>
      </w:r>
      <w:r w:rsidR="00BE766B" w:rsidRPr="00665E6E">
        <w:rPr>
          <w:u w:val="single"/>
        </w:rPr>
        <w:t>.[3.XX]</w:t>
      </w:r>
    </w:p>
    <w:p w:rsidR="00691D28" w:rsidRDefault="004F79C4" w:rsidP="00691D28">
      <w:pPr>
        <w:tabs>
          <w:tab w:val="left" w:pos="540"/>
          <w:tab w:val="left" w:pos="1620"/>
        </w:tabs>
        <w:jc w:val="both"/>
        <w:rPr>
          <w:u w:val="single"/>
        </w:rPr>
      </w:pPr>
      <w:r w:rsidRPr="00D57C67">
        <w:rPr>
          <w:u w:val="single"/>
        </w:rPr>
        <w:t>(Added 20XX)</w:t>
      </w:r>
    </w:p>
    <w:p w:rsidR="004F79C4" w:rsidRPr="00665E6E" w:rsidRDefault="004F79C4" w:rsidP="00691D28">
      <w:pPr>
        <w:tabs>
          <w:tab w:val="left" w:pos="540"/>
          <w:tab w:val="left" w:pos="1620"/>
        </w:tabs>
        <w:jc w:val="both"/>
        <w:rPr>
          <w:u w:val="single"/>
        </w:rPr>
      </w:pPr>
    </w:p>
    <w:p w:rsidR="00691D28" w:rsidRPr="00665E6E" w:rsidRDefault="00CA6871" w:rsidP="00691D28">
      <w:pPr>
        <w:tabs>
          <w:tab w:val="left" w:pos="540"/>
          <w:tab w:val="left" w:pos="1620"/>
        </w:tabs>
        <w:jc w:val="both"/>
        <w:rPr>
          <w:u w:val="single"/>
        </w:rPr>
      </w:pPr>
      <w:proofErr w:type="gramStart"/>
      <w:r w:rsidRPr="00665E6E">
        <w:rPr>
          <w:b/>
          <w:u w:val="single"/>
        </w:rPr>
        <w:t>a</w:t>
      </w:r>
      <w:r w:rsidR="00691D28" w:rsidRPr="00665E6E">
        <w:rPr>
          <w:b/>
          <w:u w:val="single"/>
        </w:rPr>
        <w:t>mpere</w:t>
      </w:r>
      <w:proofErr w:type="gramEnd"/>
      <w:r w:rsidR="00691D28" w:rsidRPr="00665E6E">
        <w:rPr>
          <w:b/>
          <w:u w:val="single"/>
        </w:rPr>
        <w:t>.</w:t>
      </w:r>
      <w:r w:rsidR="00691D28" w:rsidRPr="00665E6E">
        <w:rPr>
          <w:u w:val="single"/>
        </w:rPr>
        <w:t xml:space="preserve"> </w:t>
      </w:r>
      <w:r w:rsidRPr="00665E6E">
        <w:rPr>
          <w:u w:val="single"/>
        </w:rPr>
        <w:t xml:space="preserve">– </w:t>
      </w:r>
      <w:r w:rsidR="00691D28" w:rsidRPr="00665E6E">
        <w:rPr>
          <w:u w:val="single"/>
        </w:rPr>
        <w:t>The practical unit of electric current. It is the quantity of current caused to flow by a potential difference of one volt through a resistance of one ohm. One ampere is</w:t>
      </w:r>
      <w:r w:rsidR="007850CA" w:rsidRPr="00665E6E">
        <w:rPr>
          <w:u w:val="single"/>
        </w:rPr>
        <w:t xml:space="preserve"> equal to the flow of</w:t>
      </w:r>
      <w:r w:rsidR="00691D28" w:rsidRPr="00665E6E">
        <w:rPr>
          <w:u w:val="single"/>
        </w:rPr>
        <w:t xml:space="preserve"> one coulomb of charge per second.</w:t>
      </w:r>
      <w:r w:rsidR="007850CA" w:rsidRPr="00665E6E">
        <w:rPr>
          <w:u w:val="single"/>
        </w:rPr>
        <w:t xml:space="preserve"> One coulomb is the unit of electric charge equal in magnitude to the charge of 6.24 x 10</w:t>
      </w:r>
      <w:r w:rsidR="007850CA" w:rsidRPr="00665E6E">
        <w:rPr>
          <w:u w:val="single"/>
          <w:vertAlign w:val="superscript"/>
        </w:rPr>
        <w:t>18</w:t>
      </w:r>
      <w:r w:rsidR="007850CA" w:rsidRPr="00665E6E">
        <w:rPr>
          <w:u w:val="single"/>
        </w:rPr>
        <w:t xml:space="preserve"> electrons</w:t>
      </w:r>
      <w:r w:rsidR="00BE766B" w:rsidRPr="00665E6E">
        <w:rPr>
          <w:u w:val="single"/>
        </w:rPr>
        <w:t>.[3.XX]</w:t>
      </w:r>
    </w:p>
    <w:p w:rsidR="00691D28" w:rsidRDefault="004F79C4" w:rsidP="00691D28">
      <w:pPr>
        <w:tabs>
          <w:tab w:val="left" w:pos="540"/>
          <w:tab w:val="left" w:pos="1620"/>
        </w:tabs>
        <w:jc w:val="both"/>
        <w:rPr>
          <w:u w:val="single"/>
        </w:rPr>
      </w:pPr>
      <w:r w:rsidRPr="00D57C67">
        <w:rPr>
          <w:u w:val="single"/>
        </w:rPr>
        <w:t>(Added 20XX)</w:t>
      </w:r>
    </w:p>
    <w:p w:rsidR="004F79C4" w:rsidRPr="00665E6E" w:rsidRDefault="004F79C4" w:rsidP="00691D28">
      <w:pPr>
        <w:tabs>
          <w:tab w:val="left" w:pos="540"/>
          <w:tab w:val="left" w:pos="1620"/>
        </w:tabs>
        <w:jc w:val="both"/>
        <w:rPr>
          <w:u w:val="single"/>
        </w:rPr>
      </w:pPr>
    </w:p>
    <w:p w:rsidR="00BE766B" w:rsidRDefault="00CA6871" w:rsidP="00691D28">
      <w:pPr>
        <w:tabs>
          <w:tab w:val="left" w:pos="540"/>
          <w:tab w:val="left" w:pos="1620"/>
        </w:tabs>
        <w:jc w:val="both"/>
      </w:pPr>
      <w:proofErr w:type="gramStart"/>
      <w:r w:rsidRPr="00665E6E">
        <w:rPr>
          <w:b/>
          <w:u w:val="single"/>
        </w:rPr>
        <w:t>apparent</w:t>
      </w:r>
      <w:proofErr w:type="gramEnd"/>
      <w:r w:rsidRPr="00665E6E">
        <w:rPr>
          <w:b/>
          <w:u w:val="single"/>
        </w:rPr>
        <w:t xml:space="preserve"> p</w:t>
      </w:r>
      <w:r w:rsidR="00691D28" w:rsidRPr="00665E6E">
        <w:rPr>
          <w:b/>
          <w:u w:val="single"/>
        </w:rPr>
        <w:t>ower</w:t>
      </w:r>
      <w:r w:rsidRPr="00665E6E">
        <w:rPr>
          <w:b/>
          <w:u w:val="single"/>
        </w:rPr>
        <w:t xml:space="preserve">. – </w:t>
      </w:r>
      <w:r w:rsidR="00691D28" w:rsidRPr="00665E6E">
        <w:rPr>
          <w:u w:val="single"/>
        </w:rPr>
        <w:t xml:space="preserve">The product of the </w:t>
      </w:r>
      <w:r w:rsidR="006C2451" w:rsidRPr="00665E6E">
        <w:rPr>
          <w:u w:val="single"/>
        </w:rPr>
        <w:t xml:space="preserve">RMS </w:t>
      </w:r>
      <w:r w:rsidR="00691D28" w:rsidRPr="00665E6E">
        <w:rPr>
          <w:u w:val="single"/>
        </w:rPr>
        <w:t>current</w:t>
      </w:r>
      <w:r w:rsidRPr="00665E6E">
        <w:rPr>
          <w:u w:val="single"/>
        </w:rPr>
        <w:t xml:space="preserve"> (I)</w:t>
      </w:r>
      <w:r w:rsidR="00691D28" w:rsidRPr="00665E6E">
        <w:rPr>
          <w:u w:val="single"/>
        </w:rPr>
        <w:t xml:space="preserve"> and the </w:t>
      </w:r>
      <w:r w:rsidR="006C2451" w:rsidRPr="00665E6E">
        <w:rPr>
          <w:u w:val="single"/>
        </w:rPr>
        <w:t xml:space="preserve">RMS </w:t>
      </w:r>
      <w:r w:rsidR="00691D28" w:rsidRPr="00665E6E">
        <w:rPr>
          <w:u w:val="single"/>
        </w:rPr>
        <w:t xml:space="preserve">voltage </w:t>
      </w:r>
      <w:r w:rsidRPr="00665E6E">
        <w:rPr>
          <w:u w:val="single"/>
        </w:rPr>
        <w:t xml:space="preserve">(E) </w:t>
      </w:r>
      <w:r w:rsidR="00691D28" w:rsidRPr="00665E6E">
        <w:rPr>
          <w:u w:val="single"/>
        </w:rPr>
        <w:t>in a circuit</w:t>
      </w:r>
      <w:r w:rsidR="00BE766B" w:rsidRPr="00665E6E">
        <w:rPr>
          <w:u w:val="single"/>
        </w:rPr>
        <w:t>.[3.XX]</w:t>
      </w:r>
    </w:p>
    <w:p w:rsidR="00BE766B" w:rsidRDefault="004F79C4" w:rsidP="00691D28">
      <w:pPr>
        <w:tabs>
          <w:tab w:val="left" w:pos="540"/>
          <w:tab w:val="left" w:pos="1620"/>
        </w:tabs>
        <w:jc w:val="both"/>
        <w:rPr>
          <w:u w:val="single"/>
        </w:rPr>
      </w:pPr>
      <w:r w:rsidRPr="00D57C67">
        <w:rPr>
          <w:u w:val="single"/>
        </w:rPr>
        <w:t>(Added 20XX)</w:t>
      </w:r>
    </w:p>
    <w:p w:rsidR="004F79C4" w:rsidRPr="00CA6871" w:rsidRDefault="004F79C4" w:rsidP="00691D28">
      <w:pPr>
        <w:tabs>
          <w:tab w:val="left" w:pos="540"/>
          <w:tab w:val="left" w:pos="1620"/>
        </w:tabs>
        <w:jc w:val="both"/>
        <w:rPr>
          <w:b/>
        </w:rPr>
      </w:pPr>
    </w:p>
    <w:p w:rsidR="00BE766B" w:rsidRPr="00BE766B" w:rsidRDefault="00BE766B" w:rsidP="00BE766B">
      <w:pPr>
        <w:jc w:val="both"/>
      </w:pPr>
      <w:bookmarkStart w:id="70" w:name="_Toc305490020"/>
      <w:proofErr w:type="gramStart"/>
      <w:r w:rsidRPr="00BE766B">
        <w:rPr>
          <w:rFonts w:eastAsiaTheme="majorEastAsia" w:cstheme="majorBidi"/>
          <w:b/>
          <w:bCs/>
        </w:rPr>
        <w:t>audit</w:t>
      </w:r>
      <w:proofErr w:type="gramEnd"/>
      <w:r w:rsidRPr="00BE766B">
        <w:rPr>
          <w:rFonts w:eastAsiaTheme="majorEastAsia" w:cstheme="majorBidi"/>
          <w:b/>
          <w:bCs/>
        </w:rPr>
        <w:t xml:space="preserve"> trail.</w:t>
      </w:r>
      <w:bookmarkEnd w:id="70"/>
      <w:r w:rsidRPr="00BE766B">
        <w:rPr>
          <w:b/>
          <w:bCs/>
        </w:rPr>
        <w:t xml:space="preserve"> –</w:t>
      </w:r>
      <w:r w:rsidRPr="00BE766B">
        <w:t xml:space="preserve"> An electronic count and/or information record of the changes to the values of the calibration or configuration parameters of a device.[1.10, 2.20, 2.21, 2.24, 3.30, 3.37, </w:t>
      </w:r>
      <w:r w:rsidR="009C70F7">
        <w:t xml:space="preserve">3.39, </w:t>
      </w:r>
      <w:r w:rsidRPr="00665E6E">
        <w:rPr>
          <w:u w:val="single"/>
        </w:rPr>
        <w:t>3.XX</w:t>
      </w:r>
      <w:r w:rsidRPr="00BE766B">
        <w:t>, 5.56(a)]</w:t>
      </w:r>
    </w:p>
    <w:p w:rsidR="00BE766B" w:rsidRPr="00BE766B" w:rsidRDefault="00BE766B" w:rsidP="00BE766B">
      <w:pPr>
        <w:spacing w:before="60"/>
        <w:jc w:val="both"/>
      </w:pPr>
      <w:r w:rsidRPr="00BE766B">
        <w:t>(Added 1993)</w:t>
      </w:r>
      <w:r w:rsidR="004F79C4" w:rsidRPr="004F79C4">
        <w:rPr>
          <w:u w:val="single"/>
        </w:rPr>
        <w:t xml:space="preserve"> </w:t>
      </w:r>
      <w:r w:rsidR="004F79C4" w:rsidRPr="00D57C67">
        <w:rPr>
          <w:u w:val="single"/>
        </w:rPr>
        <w:t>(A</w:t>
      </w:r>
      <w:r w:rsidR="004F79C4">
        <w:rPr>
          <w:u w:val="single"/>
        </w:rPr>
        <w:t>men</w:t>
      </w:r>
      <w:r w:rsidR="004F79C4" w:rsidRPr="00D57C67">
        <w:rPr>
          <w:u w:val="single"/>
        </w:rPr>
        <w:t>ded 20XX)</w:t>
      </w:r>
    </w:p>
    <w:p w:rsidR="00BE766B" w:rsidRPr="00BE766B" w:rsidRDefault="00BE766B" w:rsidP="00BE766B">
      <w:pPr>
        <w:jc w:val="both"/>
      </w:pPr>
    </w:p>
    <w:p w:rsidR="00691D28" w:rsidRDefault="00691D28" w:rsidP="00401581">
      <w:pPr>
        <w:keepNext/>
        <w:jc w:val="center"/>
        <w:rPr>
          <w:b/>
          <w:sz w:val="24"/>
          <w:szCs w:val="24"/>
        </w:rPr>
      </w:pPr>
      <w:bookmarkStart w:id="71" w:name="_Toc270243209"/>
      <w:bookmarkStart w:id="72" w:name="_Toc270243574"/>
      <w:bookmarkStart w:id="73" w:name="_Toc270245369"/>
      <w:bookmarkStart w:id="74" w:name="_Toc270246191"/>
      <w:bookmarkStart w:id="75" w:name="_Toc270430628"/>
      <w:r>
        <w:rPr>
          <w:b/>
          <w:sz w:val="24"/>
          <w:szCs w:val="24"/>
        </w:rPr>
        <w:t>B</w:t>
      </w:r>
    </w:p>
    <w:p w:rsidR="00691D28" w:rsidRDefault="00691D28" w:rsidP="00401581">
      <w:pPr>
        <w:keepNext/>
        <w:jc w:val="center"/>
        <w:rPr>
          <w:b/>
          <w:sz w:val="24"/>
          <w:szCs w:val="24"/>
        </w:rPr>
      </w:pPr>
    </w:p>
    <w:p w:rsidR="00691D28" w:rsidRPr="00665E6E" w:rsidRDefault="0097121D" w:rsidP="00401581">
      <w:pPr>
        <w:keepNext/>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665E6E">
        <w:rPr>
          <w:b/>
          <w:u w:val="single"/>
        </w:rPr>
        <w:t>balanced l</w:t>
      </w:r>
      <w:r w:rsidR="00691D28" w:rsidRPr="00665E6E">
        <w:rPr>
          <w:b/>
          <w:u w:val="single"/>
        </w:rPr>
        <w:t>oad.</w:t>
      </w:r>
      <w:r w:rsidR="00691D28" w:rsidRPr="00665E6E">
        <w:rPr>
          <w:u w:val="single"/>
        </w:rPr>
        <w:t xml:space="preserve"> </w:t>
      </w:r>
      <w:r w:rsidRPr="00665E6E">
        <w:rPr>
          <w:u w:val="single"/>
        </w:rPr>
        <w:t xml:space="preserve"> – </w:t>
      </w:r>
      <w:r w:rsidR="00691D28" w:rsidRPr="00665E6E">
        <w:rPr>
          <w:u w:val="single"/>
        </w:rPr>
        <w:t>Balanced load is used to indicate equal currents in all phases and relatively equal voltages between phases and between each ph</w:t>
      </w:r>
      <w:r w:rsidRPr="00665E6E">
        <w:rPr>
          <w:u w:val="single"/>
        </w:rPr>
        <w:t>ase and neutral (if one exists);</w:t>
      </w:r>
      <w:r w:rsidR="00691D28" w:rsidRPr="00665E6E">
        <w:rPr>
          <w:u w:val="single"/>
        </w:rPr>
        <w:t xml:space="preserve"> with approximately equal watts in each phase of the load</w:t>
      </w:r>
      <w:r w:rsidR="00BE766B" w:rsidRPr="00665E6E">
        <w:rPr>
          <w:u w:val="single"/>
        </w:rPr>
        <w:t>.[3.XX]</w:t>
      </w:r>
    </w:p>
    <w:p w:rsidR="00691D28" w:rsidRDefault="004F79C4" w:rsidP="004F79C4">
      <w:pPr>
        <w:tabs>
          <w:tab w:val="left" w:pos="630"/>
          <w:tab w:val="left" w:pos="840"/>
        </w:tabs>
        <w:ind w:right="216"/>
        <w:jc w:val="both"/>
        <w:rPr>
          <w:u w:val="single"/>
        </w:rPr>
      </w:pPr>
      <w:r w:rsidRPr="00D57C67">
        <w:rPr>
          <w:u w:val="single"/>
        </w:rPr>
        <w:t>(Added 20XX)</w:t>
      </w:r>
    </w:p>
    <w:p w:rsidR="004F79C4" w:rsidRPr="00665E6E" w:rsidRDefault="004F79C4" w:rsidP="004F79C4">
      <w:pPr>
        <w:tabs>
          <w:tab w:val="left" w:pos="630"/>
          <w:tab w:val="left" w:pos="840"/>
        </w:tabs>
        <w:ind w:right="216"/>
        <w:jc w:val="both"/>
        <w:rPr>
          <w:u w:val="single"/>
        </w:rPr>
      </w:pPr>
    </w:p>
    <w:p w:rsidR="00691D28" w:rsidRPr="00665E6E" w:rsidRDefault="0097121D" w:rsidP="00691D28">
      <w:pPr>
        <w:tabs>
          <w:tab w:val="left" w:pos="0"/>
          <w:tab w:val="left" w:pos="840"/>
        </w:tabs>
        <w:ind w:right="216"/>
        <w:jc w:val="both"/>
        <w:rPr>
          <w:u w:val="single"/>
        </w:rPr>
      </w:pPr>
      <w:proofErr w:type="gramStart"/>
      <w:r w:rsidRPr="00665E6E">
        <w:rPr>
          <w:b/>
          <w:u w:val="single"/>
        </w:rPr>
        <w:t>basic</w:t>
      </w:r>
      <w:proofErr w:type="gramEnd"/>
      <w:r w:rsidRPr="00665E6E">
        <w:rPr>
          <w:b/>
          <w:u w:val="single"/>
        </w:rPr>
        <w:t xml:space="preserve"> lightning impulse insulation l</w:t>
      </w:r>
      <w:r w:rsidR="00691D28" w:rsidRPr="00665E6E">
        <w:rPr>
          <w:b/>
          <w:u w:val="single"/>
        </w:rPr>
        <w:t>evel (BIL).</w:t>
      </w:r>
      <w:r w:rsidR="00691D28" w:rsidRPr="00665E6E">
        <w:rPr>
          <w:u w:val="single"/>
        </w:rPr>
        <w:t xml:space="preserve"> </w:t>
      </w:r>
      <w:r w:rsidRPr="00665E6E">
        <w:rPr>
          <w:u w:val="single"/>
        </w:rPr>
        <w:t xml:space="preserve">– </w:t>
      </w:r>
      <w:r w:rsidR="00691D28" w:rsidRPr="00665E6E">
        <w:rPr>
          <w:u w:val="single"/>
        </w:rPr>
        <w:t>A specific insulation level expressed in kilovolts of the crest value of a standard lightning impulse. (Example: BIL = 10 Kv)</w:t>
      </w:r>
      <w:r w:rsidR="00BE766B" w:rsidRPr="00665E6E">
        <w:rPr>
          <w:u w:val="single"/>
        </w:rPr>
        <w:t>[3.XX]</w:t>
      </w:r>
    </w:p>
    <w:p w:rsidR="00691D28" w:rsidRDefault="004F79C4" w:rsidP="00691D28">
      <w:pPr>
        <w:tabs>
          <w:tab w:val="left" w:pos="0"/>
          <w:tab w:val="left" w:pos="840"/>
        </w:tabs>
        <w:ind w:right="216"/>
        <w:jc w:val="both"/>
        <w:rPr>
          <w:u w:val="single"/>
        </w:rPr>
      </w:pPr>
      <w:r w:rsidRPr="00D57C67">
        <w:rPr>
          <w:u w:val="single"/>
        </w:rPr>
        <w:t>(Added 20XX)</w:t>
      </w:r>
    </w:p>
    <w:p w:rsidR="004F79C4" w:rsidRPr="00665E6E" w:rsidRDefault="004F79C4" w:rsidP="00691D28">
      <w:pPr>
        <w:tabs>
          <w:tab w:val="left" w:pos="0"/>
          <w:tab w:val="left" w:pos="840"/>
        </w:tabs>
        <w:ind w:right="216"/>
        <w:jc w:val="both"/>
        <w:rPr>
          <w:u w:val="single"/>
        </w:rPr>
      </w:pPr>
    </w:p>
    <w:p w:rsidR="00691D28" w:rsidRPr="00B34B1E" w:rsidRDefault="0097121D" w:rsidP="00691D28">
      <w:pPr>
        <w:tabs>
          <w:tab w:val="left" w:pos="0"/>
          <w:tab w:val="left" w:pos="840"/>
        </w:tabs>
        <w:ind w:right="216"/>
        <w:jc w:val="both"/>
      </w:pPr>
      <w:proofErr w:type="gramStart"/>
      <w:r w:rsidRPr="00665E6E">
        <w:rPr>
          <w:b/>
          <w:u w:val="single"/>
        </w:rPr>
        <w:t>b</w:t>
      </w:r>
      <w:r w:rsidR="00691D28" w:rsidRPr="00665E6E">
        <w:rPr>
          <w:b/>
          <w:u w:val="single"/>
        </w:rPr>
        <w:t>urden</w:t>
      </w:r>
      <w:proofErr w:type="gramEnd"/>
      <w:r w:rsidR="00691D28" w:rsidRPr="00665E6E">
        <w:rPr>
          <w:b/>
          <w:u w:val="single"/>
        </w:rPr>
        <w:t xml:space="preserve"> (B).</w:t>
      </w:r>
      <w:r w:rsidR="00691D28" w:rsidRPr="00665E6E">
        <w:rPr>
          <w:u w:val="single"/>
        </w:rPr>
        <w:t xml:space="preserve"> </w:t>
      </w:r>
      <w:r w:rsidRPr="00665E6E">
        <w:rPr>
          <w:u w:val="single"/>
        </w:rPr>
        <w:t xml:space="preserve">– </w:t>
      </w:r>
      <w:r w:rsidR="00691D28" w:rsidRPr="00665E6E">
        <w:rPr>
          <w:u w:val="single"/>
        </w:rPr>
        <w:t>The impedance of the circuit connected to the instrument transformer's secondary winding. (Example: B = 21 Ohms Max.)</w:t>
      </w:r>
      <w:r w:rsidR="00BE766B" w:rsidRPr="00665E6E">
        <w:rPr>
          <w:u w:val="single"/>
        </w:rPr>
        <w:t>[3.XX]</w:t>
      </w:r>
    </w:p>
    <w:p w:rsidR="0061270E" w:rsidRDefault="004F79C4" w:rsidP="004F79C4">
      <w:pPr>
        <w:rPr>
          <w:u w:val="single"/>
        </w:rPr>
      </w:pPr>
      <w:r w:rsidRPr="00D57C67">
        <w:rPr>
          <w:u w:val="single"/>
        </w:rPr>
        <w:t>(Added 20XX)</w:t>
      </w:r>
    </w:p>
    <w:p w:rsidR="004F79C4" w:rsidRDefault="004F79C4" w:rsidP="0061270E">
      <w:pPr>
        <w:jc w:val="center"/>
        <w:rPr>
          <w:b/>
          <w:sz w:val="24"/>
          <w:szCs w:val="24"/>
        </w:rPr>
      </w:pPr>
    </w:p>
    <w:p w:rsidR="0061270E" w:rsidRPr="0070234C" w:rsidRDefault="0061270E" w:rsidP="0061270E">
      <w:pPr>
        <w:jc w:val="center"/>
        <w:rPr>
          <w:b/>
          <w:sz w:val="24"/>
          <w:szCs w:val="24"/>
        </w:rPr>
      </w:pPr>
      <w:r w:rsidRPr="0070234C">
        <w:rPr>
          <w:b/>
          <w:sz w:val="24"/>
          <w:szCs w:val="24"/>
        </w:rPr>
        <w:t>C</w:t>
      </w:r>
    </w:p>
    <w:p w:rsidR="00691D28" w:rsidRPr="00B34B1E" w:rsidRDefault="00691D28" w:rsidP="009543A5">
      <w:pPr>
        <w:tabs>
          <w:tab w:val="left" w:pos="630"/>
          <w:tab w:val="left" w:pos="840"/>
        </w:tabs>
        <w:ind w:right="216"/>
        <w:jc w:val="both"/>
      </w:pPr>
    </w:p>
    <w:p w:rsidR="00BE766B" w:rsidRPr="00BE766B" w:rsidRDefault="00BE766B" w:rsidP="00BE766B">
      <w:pPr>
        <w:keepLines/>
        <w:jc w:val="both"/>
      </w:pPr>
      <w:bookmarkStart w:id="76" w:name="_Toc305490053"/>
      <w:r w:rsidRPr="00BE766B">
        <w:rPr>
          <w:rFonts w:eastAsiaTheme="majorEastAsia" w:cstheme="majorBidi"/>
          <w:b/>
          <w:bCs/>
        </w:rPr>
        <w:t>calibration parameter.</w:t>
      </w:r>
      <w:bookmarkEnd w:id="76"/>
      <w:r w:rsidRPr="00BE766B">
        <w:t xml:space="preserve"> – Any adjustable parameter that can affect measurement or performance accuracy and, due to its nature, needs to be updated on an ongoing basis to maintain device accuracy, e.g., span adjustments, linearization factors, and coarse zero adjustments.[2.20, 2.21, 2.24, 3.30, 3.37, </w:t>
      </w:r>
      <w:r w:rsidR="009C70F7">
        <w:t xml:space="preserve">3.39, </w:t>
      </w:r>
      <w:r w:rsidRPr="00665E6E">
        <w:rPr>
          <w:u w:val="single"/>
        </w:rPr>
        <w:t>3.XX</w:t>
      </w:r>
      <w:r w:rsidRPr="00BE766B">
        <w:t>, 5.56(a)]</w:t>
      </w:r>
    </w:p>
    <w:p w:rsidR="00BE766B" w:rsidRPr="00BE766B" w:rsidRDefault="00BE766B" w:rsidP="00BE766B">
      <w:pPr>
        <w:spacing w:before="60"/>
        <w:jc w:val="both"/>
      </w:pPr>
      <w:r w:rsidRPr="00BE766B">
        <w:t>(Added 1993)</w:t>
      </w:r>
      <w:r w:rsidR="004F79C4" w:rsidRPr="004F79C4">
        <w:rPr>
          <w:u w:val="single"/>
        </w:rPr>
        <w:t xml:space="preserve"> </w:t>
      </w:r>
      <w:r w:rsidR="004F79C4" w:rsidRPr="00D57C67">
        <w:rPr>
          <w:u w:val="single"/>
        </w:rPr>
        <w:t>(A</w:t>
      </w:r>
      <w:r w:rsidR="004F79C4">
        <w:rPr>
          <w:u w:val="single"/>
        </w:rPr>
        <w:t>men</w:t>
      </w:r>
      <w:r w:rsidR="004F79C4" w:rsidRPr="00D57C67">
        <w:rPr>
          <w:u w:val="single"/>
        </w:rPr>
        <w:t>ded 20XX)</w:t>
      </w:r>
    </w:p>
    <w:p w:rsidR="00BE766B" w:rsidRPr="00BE766B" w:rsidRDefault="00BE766B" w:rsidP="00BE766B">
      <w:pPr>
        <w:jc w:val="both"/>
      </w:pPr>
    </w:p>
    <w:p w:rsidR="00E93740" w:rsidRPr="00665E6E" w:rsidRDefault="009543A5" w:rsidP="00691D2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right="216"/>
        <w:rPr>
          <w:b/>
          <w:bCs/>
          <w:u w:val="single"/>
        </w:rPr>
      </w:pPr>
      <w:r w:rsidRPr="00665E6E">
        <w:rPr>
          <w:b/>
          <w:bCs/>
          <w:u w:val="single"/>
        </w:rPr>
        <w:t>c</w:t>
      </w:r>
      <w:r w:rsidR="00E93740" w:rsidRPr="00665E6E">
        <w:rPr>
          <w:b/>
          <w:bCs/>
          <w:u w:val="single"/>
        </w:rPr>
        <w:t xml:space="preserve">entral location. – </w:t>
      </w:r>
      <w:r w:rsidRPr="00665E6E">
        <w:rPr>
          <w:bCs/>
          <w:u w:val="single"/>
        </w:rPr>
        <w:t xml:space="preserve">A laboratory or shop used for the testing of </w:t>
      </w:r>
      <w:r w:rsidR="00787679" w:rsidRPr="00665E6E">
        <w:rPr>
          <w:bCs/>
          <w:u w:val="single"/>
        </w:rPr>
        <w:t xml:space="preserve"> system</w:t>
      </w:r>
      <w:r w:rsidRPr="00665E6E">
        <w:rPr>
          <w:bCs/>
          <w:u w:val="single"/>
        </w:rPr>
        <w:t xml:space="preserve">s </w:t>
      </w:r>
      <w:r w:rsidR="008A0865" w:rsidRPr="00665E6E">
        <w:rPr>
          <w:bCs/>
          <w:u w:val="single"/>
        </w:rPr>
        <w:t>to measure</w:t>
      </w:r>
      <w:r w:rsidRPr="00665E6E">
        <w:rPr>
          <w:bCs/>
          <w:u w:val="single"/>
        </w:rPr>
        <w:t xml:space="preserve"> in-service accuracy</w:t>
      </w:r>
      <w:r w:rsidR="00BE766B" w:rsidRPr="00665E6E">
        <w:rPr>
          <w:bCs/>
          <w:u w:val="single"/>
        </w:rPr>
        <w:t>.[3.XX]</w:t>
      </w:r>
    </w:p>
    <w:p w:rsidR="00E93740" w:rsidRDefault="004F79C4" w:rsidP="00691D2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right="216"/>
        <w:rPr>
          <w:b/>
          <w:bCs/>
        </w:rPr>
      </w:pPr>
      <w:r w:rsidRPr="00D57C67">
        <w:rPr>
          <w:u w:val="single"/>
        </w:rPr>
        <w:t>(Added 20XX)</w:t>
      </w:r>
    </w:p>
    <w:p w:rsidR="00E93740" w:rsidRDefault="00E93740" w:rsidP="00691D2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right="216"/>
      </w:pPr>
    </w:p>
    <w:p w:rsidR="00BE766B" w:rsidRPr="00BE766B" w:rsidRDefault="00BE766B" w:rsidP="00BE766B">
      <w:pPr>
        <w:keepNext/>
        <w:jc w:val="both"/>
      </w:pPr>
      <w:bookmarkStart w:id="77" w:name="_Toc305490070"/>
      <w:r w:rsidRPr="00BE766B">
        <w:rPr>
          <w:rFonts w:eastAsiaTheme="majorEastAsia" w:cstheme="majorBidi"/>
          <w:b/>
          <w:bCs/>
        </w:rPr>
        <w:t>configuration parameter.</w:t>
      </w:r>
      <w:bookmarkEnd w:id="77"/>
      <w:r w:rsidRPr="00BE766B">
        <w:t xml:space="preserve"> – Any adjustable or selectable parameter for a device feature that can affect the accuracy of a transaction or can significantly increase the potential for fraudulent use of the device and, due to its nature, needs to be updated only during device installation or upon replacement of a component, e.g., division value (increment), sensor range, and units of measurement.[2.20, 2.21, 2.24, 3.30, 3.37, </w:t>
      </w:r>
      <w:r w:rsidRPr="00665E6E">
        <w:rPr>
          <w:u w:val="single"/>
        </w:rPr>
        <w:t>3.XX</w:t>
      </w:r>
      <w:r w:rsidRPr="00BE766B">
        <w:t>, 5.56(a)]</w:t>
      </w:r>
    </w:p>
    <w:p w:rsidR="00BE766B" w:rsidRPr="00BE766B" w:rsidRDefault="00BE766B" w:rsidP="00BE766B">
      <w:pPr>
        <w:spacing w:before="60"/>
        <w:jc w:val="both"/>
      </w:pPr>
      <w:r w:rsidRPr="00BE766B">
        <w:t>(Added 1993)</w:t>
      </w:r>
      <w:r w:rsidR="004F79C4" w:rsidRPr="004F79C4">
        <w:rPr>
          <w:u w:val="single"/>
        </w:rPr>
        <w:t xml:space="preserve"> </w:t>
      </w:r>
      <w:r w:rsidR="004F79C4" w:rsidRPr="00D57C67">
        <w:rPr>
          <w:u w:val="single"/>
        </w:rPr>
        <w:t>(A</w:t>
      </w:r>
      <w:r w:rsidR="004F79C4">
        <w:rPr>
          <w:u w:val="single"/>
        </w:rPr>
        <w:t>men</w:t>
      </w:r>
      <w:r w:rsidR="004F79C4" w:rsidRPr="00D57C67">
        <w:rPr>
          <w:u w:val="single"/>
        </w:rPr>
        <w:t>ded 20XX)</w:t>
      </w:r>
    </w:p>
    <w:p w:rsidR="00BE766B" w:rsidRPr="00BE766B" w:rsidRDefault="00BE766B" w:rsidP="00BE766B">
      <w:pPr>
        <w:jc w:val="both"/>
      </w:pPr>
    </w:p>
    <w:p w:rsidR="00B32953" w:rsidRPr="00665E6E" w:rsidRDefault="00B32953" w:rsidP="00691D28">
      <w:pPr>
        <w:tabs>
          <w:tab w:val="left" w:pos="916"/>
          <w:tab w:val="left" w:pos="1832"/>
          <w:tab w:val="left" w:pos="2748"/>
          <w:tab w:val="left" w:pos="3664"/>
          <w:tab w:val="left" w:pos="4580"/>
          <w:tab w:val="left" w:pos="5496"/>
          <w:tab w:val="left" w:pos="6412"/>
          <w:tab w:val="left" w:pos="7328"/>
          <w:tab w:val="left" w:pos="8244"/>
          <w:tab w:val="left" w:pos="9360"/>
          <w:tab w:val="left" w:pos="10076"/>
          <w:tab w:val="left" w:pos="10992"/>
          <w:tab w:val="left" w:pos="11908"/>
          <w:tab w:val="left" w:pos="12824"/>
          <w:tab w:val="left" w:pos="13740"/>
          <w:tab w:val="left" w:pos="14656"/>
        </w:tabs>
        <w:ind w:right="216"/>
        <w:rPr>
          <w:u w:val="single"/>
        </w:rPr>
      </w:pPr>
      <w:r w:rsidRPr="00665E6E">
        <w:rPr>
          <w:b/>
          <w:u w:val="single"/>
        </w:rPr>
        <w:t>c</w:t>
      </w:r>
      <w:r w:rsidR="00E93740" w:rsidRPr="00665E6E">
        <w:rPr>
          <w:b/>
          <w:u w:val="single"/>
        </w:rPr>
        <w:t xml:space="preserve">onnection </w:t>
      </w:r>
      <w:r w:rsidR="00A95917" w:rsidRPr="00665E6E">
        <w:rPr>
          <w:b/>
          <w:u w:val="single"/>
        </w:rPr>
        <w:t xml:space="preserve">line </w:t>
      </w:r>
      <w:r w:rsidR="00E93740" w:rsidRPr="00665E6E">
        <w:rPr>
          <w:b/>
          <w:u w:val="single"/>
        </w:rPr>
        <w:t>impedance.</w:t>
      </w:r>
      <w:r w:rsidRPr="00665E6E">
        <w:rPr>
          <w:u w:val="single"/>
        </w:rPr>
        <w:t xml:space="preserve"> – The impedance of the circuit used to convey energy sold from a fueling device to the storage of an electric vehicle</w:t>
      </w:r>
      <w:r w:rsidR="00CA33ED" w:rsidRPr="00665E6E">
        <w:rPr>
          <w:u w:val="single"/>
        </w:rPr>
        <w:t>.[3.XX]</w:t>
      </w:r>
    </w:p>
    <w:p w:rsidR="00691D28" w:rsidRDefault="004F79C4"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u w:val="single"/>
        </w:rPr>
        <w:t>(Added 20XX)</w:t>
      </w:r>
    </w:p>
    <w:p w:rsidR="004F79C4" w:rsidRPr="00665E6E" w:rsidRDefault="004F79C4"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
    <w:p w:rsidR="00691D28" w:rsidRPr="00665E6E" w:rsidRDefault="00F47B39"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roofErr w:type="gramStart"/>
      <w:r w:rsidRPr="00665E6E">
        <w:rPr>
          <w:b/>
          <w:u w:val="single"/>
        </w:rPr>
        <w:t>c</w:t>
      </w:r>
      <w:r w:rsidR="00691D28" w:rsidRPr="00665E6E">
        <w:rPr>
          <w:b/>
          <w:u w:val="single"/>
        </w:rPr>
        <w:t>reep</w:t>
      </w:r>
      <w:proofErr w:type="gramEnd"/>
      <w:r w:rsidR="00691D28" w:rsidRPr="00665E6E">
        <w:rPr>
          <w:b/>
          <w:u w:val="single"/>
        </w:rPr>
        <w:t>.</w:t>
      </w:r>
      <w:r w:rsidR="00691D28" w:rsidRPr="00665E6E">
        <w:rPr>
          <w:u w:val="single"/>
        </w:rPr>
        <w:t xml:space="preserve"> </w:t>
      </w:r>
      <w:r w:rsidRPr="00665E6E">
        <w:rPr>
          <w:u w:val="single"/>
        </w:rPr>
        <w:t xml:space="preserve">– </w:t>
      </w:r>
      <w:r w:rsidR="00691D28" w:rsidRPr="00665E6E">
        <w:rPr>
          <w:u w:val="single"/>
        </w:rPr>
        <w:t xml:space="preserve">A continuous apparent measurement of energy </w:t>
      </w:r>
      <w:r w:rsidRPr="00665E6E">
        <w:rPr>
          <w:u w:val="single"/>
        </w:rPr>
        <w:t>indicated by</w:t>
      </w:r>
      <w:r w:rsidR="00691D28" w:rsidRPr="00665E6E">
        <w:rPr>
          <w:u w:val="single"/>
        </w:rPr>
        <w:t xml:space="preserve"> a </w:t>
      </w:r>
      <w:r w:rsidR="00787679" w:rsidRPr="00665E6E">
        <w:rPr>
          <w:u w:val="single"/>
        </w:rPr>
        <w:t xml:space="preserve"> system</w:t>
      </w:r>
      <w:r w:rsidR="00691D28" w:rsidRPr="00665E6E">
        <w:rPr>
          <w:u w:val="single"/>
        </w:rPr>
        <w:t xml:space="preserve"> with operating voltage applied and no power consumed</w:t>
      </w:r>
      <w:r w:rsidRPr="00665E6E">
        <w:rPr>
          <w:u w:val="single"/>
        </w:rPr>
        <w:t xml:space="preserve"> (load terminals open circuited)</w:t>
      </w:r>
      <w:r w:rsidR="00CA33ED" w:rsidRPr="00665E6E">
        <w:rPr>
          <w:u w:val="single"/>
        </w:rPr>
        <w:t xml:space="preserve"> .[3.XX]</w:t>
      </w:r>
    </w:p>
    <w:p w:rsidR="00691D28" w:rsidRDefault="004F79C4"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u w:val="single"/>
        </w:rPr>
        <w:t>(Added 20XX)</w:t>
      </w:r>
    </w:p>
    <w:p w:rsidR="004F79C4" w:rsidRPr="00665E6E" w:rsidRDefault="004F79C4"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
    <w:p w:rsidR="00691D28" w:rsidRDefault="00F2488A" w:rsidP="00691D28">
      <w:pPr>
        <w:tabs>
          <w:tab w:val="left" w:pos="-120"/>
          <w:tab w:val="left" w:pos="840"/>
        </w:tabs>
        <w:ind w:right="216"/>
        <w:jc w:val="both"/>
      </w:pPr>
      <w:proofErr w:type="gramStart"/>
      <w:r w:rsidRPr="00665E6E">
        <w:rPr>
          <w:b/>
          <w:u w:val="single"/>
        </w:rPr>
        <w:t>c</w:t>
      </w:r>
      <w:r w:rsidR="00691D28" w:rsidRPr="00665E6E">
        <w:rPr>
          <w:b/>
          <w:u w:val="single"/>
        </w:rPr>
        <w:t>urrent</w:t>
      </w:r>
      <w:proofErr w:type="gramEnd"/>
      <w:r w:rsidR="00691D28" w:rsidRPr="00665E6E">
        <w:rPr>
          <w:b/>
          <w:u w:val="single"/>
        </w:rPr>
        <w:t>.</w:t>
      </w:r>
      <w:r w:rsidR="00691D28" w:rsidRPr="00665E6E">
        <w:rPr>
          <w:u w:val="single"/>
        </w:rPr>
        <w:t xml:space="preserve"> </w:t>
      </w:r>
      <w:r w:rsidR="00BD04A6" w:rsidRPr="00665E6E">
        <w:rPr>
          <w:u w:val="single"/>
        </w:rPr>
        <w:t xml:space="preserve">– </w:t>
      </w:r>
      <w:r w:rsidR="00691D28" w:rsidRPr="00665E6E">
        <w:rPr>
          <w:u w:val="single"/>
        </w:rPr>
        <w:t xml:space="preserve">The rate of the flow </w:t>
      </w:r>
      <w:r w:rsidRPr="00665E6E">
        <w:rPr>
          <w:u w:val="single"/>
        </w:rPr>
        <w:t xml:space="preserve">of electrical charge </w:t>
      </w:r>
      <w:r w:rsidR="00691D28" w:rsidRPr="00665E6E">
        <w:rPr>
          <w:u w:val="single"/>
        </w:rPr>
        <w:t xml:space="preserve">past any one point in </w:t>
      </w:r>
      <w:r w:rsidRPr="00665E6E">
        <w:rPr>
          <w:u w:val="single"/>
        </w:rPr>
        <w:t>a</w:t>
      </w:r>
      <w:r w:rsidR="00691D28" w:rsidRPr="00665E6E">
        <w:rPr>
          <w:u w:val="single"/>
        </w:rPr>
        <w:t xml:space="preserve"> circuit. The unit of measurement is </w:t>
      </w:r>
      <w:r w:rsidRPr="00665E6E">
        <w:rPr>
          <w:u w:val="single"/>
        </w:rPr>
        <w:t xml:space="preserve">amperes or </w:t>
      </w:r>
      <w:r w:rsidR="00691D28" w:rsidRPr="00665E6E">
        <w:rPr>
          <w:u w:val="single"/>
        </w:rPr>
        <w:t>coulombs per second</w:t>
      </w:r>
      <w:r w:rsidR="00CA33ED" w:rsidRPr="00665E6E">
        <w:rPr>
          <w:u w:val="single"/>
        </w:rPr>
        <w:t>.[3.XX]</w:t>
      </w:r>
    </w:p>
    <w:p w:rsidR="009D7B36" w:rsidRDefault="004F79C4" w:rsidP="00691D28">
      <w:pPr>
        <w:tabs>
          <w:tab w:val="left" w:pos="-120"/>
          <w:tab w:val="left" w:pos="840"/>
        </w:tabs>
        <w:ind w:right="216"/>
        <w:jc w:val="both"/>
        <w:rPr>
          <w:u w:val="single"/>
        </w:rPr>
      </w:pPr>
      <w:r w:rsidRPr="00D57C67">
        <w:rPr>
          <w:u w:val="single"/>
        </w:rPr>
        <w:t>(Added 20XX)</w:t>
      </w:r>
    </w:p>
    <w:p w:rsidR="004F79C4" w:rsidRDefault="004F79C4" w:rsidP="00691D28">
      <w:pPr>
        <w:tabs>
          <w:tab w:val="left" w:pos="-120"/>
          <w:tab w:val="left" w:pos="840"/>
        </w:tabs>
        <w:ind w:right="216"/>
        <w:jc w:val="both"/>
      </w:pPr>
    </w:p>
    <w:p w:rsidR="009D7B36" w:rsidRPr="00ED5E0E" w:rsidRDefault="00924E7A" w:rsidP="00ED5E0E">
      <w:pPr>
        <w:tabs>
          <w:tab w:val="left" w:pos="-120"/>
          <w:tab w:val="left" w:pos="840"/>
        </w:tabs>
        <w:ind w:right="216"/>
        <w:jc w:val="center"/>
        <w:rPr>
          <w:b/>
          <w:sz w:val="24"/>
          <w:szCs w:val="24"/>
        </w:rPr>
      </w:pPr>
      <w:r w:rsidRPr="00ED5E0E">
        <w:rPr>
          <w:b/>
          <w:sz w:val="24"/>
          <w:szCs w:val="24"/>
        </w:rPr>
        <w:t>D</w:t>
      </w:r>
    </w:p>
    <w:p w:rsidR="0061270E" w:rsidRDefault="0061270E" w:rsidP="0061270E">
      <w:pPr>
        <w:tabs>
          <w:tab w:val="left" w:pos="540"/>
          <w:tab w:val="left" w:pos="1620"/>
        </w:tabs>
        <w:jc w:val="both"/>
      </w:pPr>
    </w:p>
    <w:p w:rsidR="00CE24A9" w:rsidRPr="00665E6E" w:rsidRDefault="00924E7A" w:rsidP="0061270E">
      <w:pPr>
        <w:tabs>
          <w:tab w:val="left" w:pos="540"/>
          <w:tab w:val="left" w:pos="1620"/>
        </w:tabs>
        <w:jc w:val="both"/>
        <w:rPr>
          <w:u w:val="single"/>
        </w:rPr>
      </w:pPr>
      <w:r w:rsidRPr="00665E6E">
        <w:rPr>
          <w:b/>
          <w:u w:val="single"/>
        </w:rPr>
        <w:t>direct current (DC).</w:t>
      </w:r>
      <w:r w:rsidRPr="00665E6E">
        <w:rPr>
          <w:u w:val="single"/>
        </w:rPr>
        <w:t xml:space="preserve"> – an electric current that flows in one direction.</w:t>
      </w:r>
    </w:p>
    <w:p w:rsidR="00CE24A9" w:rsidRDefault="004F79C4">
      <w:pPr>
        <w:rPr>
          <w:u w:val="single"/>
        </w:rPr>
      </w:pPr>
      <w:r w:rsidRPr="00D57C67">
        <w:rPr>
          <w:u w:val="single"/>
        </w:rPr>
        <w:t>(Added 20XX)</w:t>
      </w:r>
    </w:p>
    <w:p w:rsidR="004F79C4" w:rsidRDefault="004F79C4"/>
    <w:p w:rsidR="0061270E" w:rsidRPr="0070234C" w:rsidRDefault="0061270E" w:rsidP="0061270E">
      <w:pPr>
        <w:jc w:val="center"/>
        <w:rPr>
          <w:b/>
          <w:sz w:val="24"/>
          <w:szCs w:val="24"/>
        </w:rPr>
      </w:pPr>
      <w:bookmarkStart w:id="78" w:name="_Toc270243211"/>
      <w:bookmarkStart w:id="79" w:name="_Toc270243576"/>
      <w:bookmarkStart w:id="80" w:name="_Toc270245371"/>
      <w:bookmarkStart w:id="81" w:name="_Toc270246193"/>
      <w:bookmarkStart w:id="82" w:name="_Toc270430630"/>
      <w:r w:rsidRPr="0070234C">
        <w:rPr>
          <w:b/>
          <w:sz w:val="24"/>
          <w:szCs w:val="24"/>
        </w:rPr>
        <w:t>E</w:t>
      </w:r>
      <w:bookmarkEnd w:id="78"/>
      <w:bookmarkEnd w:id="79"/>
      <w:bookmarkEnd w:id="80"/>
      <w:bookmarkEnd w:id="81"/>
      <w:bookmarkEnd w:id="82"/>
    </w:p>
    <w:p w:rsidR="00E93740" w:rsidRPr="00B34B1E" w:rsidRDefault="00E93740" w:rsidP="00E93740">
      <w:pPr>
        <w:tabs>
          <w:tab w:val="left" w:pos="-120"/>
          <w:tab w:val="left" w:pos="840"/>
        </w:tabs>
        <w:ind w:right="216"/>
        <w:jc w:val="both"/>
      </w:pPr>
    </w:p>
    <w:p w:rsidR="00E46DCA" w:rsidRPr="00665E6E" w:rsidRDefault="00E46DCA" w:rsidP="00E46DCA">
      <w:pPr>
        <w:tabs>
          <w:tab w:val="left" w:pos="-120"/>
          <w:tab w:val="left" w:pos="840"/>
        </w:tabs>
        <w:ind w:right="216"/>
        <w:jc w:val="both"/>
        <w:rPr>
          <w:u w:val="single"/>
        </w:rPr>
      </w:pPr>
      <w:r w:rsidRPr="00665E6E">
        <w:rPr>
          <w:b/>
          <w:u w:val="single"/>
        </w:rPr>
        <w:t>electric vehicle</w:t>
      </w:r>
      <w:r w:rsidR="001A3AFB" w:rsidRPr="00665E6E">
        <w:rPr>
          <w:b/>
          <w:u w:val="single"/>
        </w:rPr>
        <w:t>, plug-in</w:t>
      </w:r>
      <w:r w:rsidRPr="00665E6E">
        <w:rPr>
          <w:b/>
          <w:u w:val="single"/>
        </w:rPr>
        <w:t xml:space="preserve">. – </w:t>
      </w:r>
      <w:r w:rsidRPr="00665E6E">
        <w:rPr>
          <w:u w:val="single"/>
        </w:rPr>
        <w:t>A vehicle that employs electrical energy as a primary or secondary mode of propulsion</w:t>
      </w:r>
      <w:r w:rsidR="00CA33ED" w:rsidRPr="00665E6E">
        <w:rPr>
          <w:bCs/>
          <w:u w:val="single"/>
        </w:rPr>
        <w:t>.</w:t>
      </w:r>
      <w:r w:rsidR="001A3AFB" w:rsidRPr="00665E6E">
        <w:rPr>
          <w:bCs/>
          <w:u w:val="single"/>
        </w:rPr>
        <w:t xml:space="preserve">  Plug-in electric vehicles may be all-electric vehicles (EV</w:t>
      </w:r>
      <w:r w:rsidR="005F115A" w:rsidRPr="00665E6E">
        <w:rPr>
          <w:bCs/>
          <w:u w:val="single"/>
        </w:rPr>
        <w:t>’s</w:t>
      </w:r>
      <w:r w:rsidR="001A3AFB" w:rsidRPr="00665E6E">
        <w:rPr>
          <w:bCs/>
          <w:u w:val="single"/>
        </w:rPr>
        <w:t>) or plug-in hybrid electric vehicles (PHEV</w:t>
      </w:r>
      <w:r w:rsidR="005F115A" w:rsidRPr="00665E6E">
        <w:rPr>
          <w:bCs/>
          <w:u w:val="single"/>
        </w:rPr>
        <w:t>’s</w:t>
      </w:r>
      <w:r w:rsidR="001A3AFB" w:rsidRPr="00665E6E">
        <w:rPr>
          <w:bCs/>
          <w:u w:val="single"/>
        </w:rPr>
        <w:t>).  All-electric vehicles are powered by an electric motor and battery at all times.  All-electric vehicles may also be called battery-electric vehicles (BEV</w:t>
      </w:r>
      <w:r w:rsidR="005F115A" w:rsidRPr="00665E6E">
        <w:rPr>
          <w:bCs/>
          <w:u w:val="single"/>
        </w:rPr>
        <w:t>’s</w:t>
      </w:r>
      <w:r w:rsidR="001A3AFB" w:rsidRPr="00665E6E">
        <w:rPr>
          <w:bCs/>
          <w:u w:val="single"/>
        </w:rPr>
        <w:t xml:space="preserve">).  Plug-in hybrid electric vehicles employ both an electric motor and an </w:t>
      </w:r>
      <w:r w:rsidR="005F115A" w:rsidRPr="00665E6E">
        <w:rPr>
          <w:bCs/>
          <w:u w:val="single"/>
        </w:rPr>
        <w:t xml:space="preserve">internal combustion </w:t>
      </w:r>
      <w:r w:rsidR="001A3AFB" w:rsidRPr="00665E6E">
        <w:rPr>
          <w:bCs/>
          <w:u w:val="single"/>
        </w:rPr>
        <w:t xml:space="preserve">engine that consumes </w:t>
      </w:r>
      <w:r w:rsidR="009455AF" w:rsidRPr="00665E6E">
        <w:rPr>
          <w:bCs/>
          <w:u w:val="single"/>
        </w:rPr>
        <w:t xml:space="preserve">either conventional or alternative </w:t>
      </w:r>
      <w:r w:rsidR="001A3AFB" w:rsidRPr="00665E6E">
        <w:rPr>
          <w:bCs/>
          <w:u w:val="single"/>
        </w:rPr>
        <w:t>fuel</w:t>
      </w:r>
      <w:r w:rsidR="005F115A" w:rsidRPr="00665E6E">
        <w:rPr>
          <w:bCs/>
          <w:u w:val="single"/>
        </w:rPr>
        <w:t xml:space="preserve"> or a fuel cell</w:t>
      </w:r>
      <w:r w:rsidR="001A3AFB" w:rsidRPr="00665E6E">
        <w:rPr>
          <w:bCs/>
          <w:u w:val="single"/>
        </w:rPr>
        <w:t xml:space="preserve">.  In a parallel </w:t>
      </w:r>
      <w:r w:rsidR="009455AF" w:rsidRPr="00665E6E">
        <w:rPr>
          <w:bCs/>
          <w:u w:val="single"/>
        </w:rPr>
        <w:t xml:space="preserve">type </w:t>
      </w:r>
      <w:r w:rsidR="001A3AFB" w:rsidRPr="00665E6E">
        <w:rPr>
          <w:bCs/>
          <w:u w:val="single"/>
        </w:rPr>
        <w:t xml:space="preserve">hybrid-electric vehicle, </w:t>
      </w:r>
      <w:r w:rsidR="009455AF" w:rsidRPr="00665E6E">
        <w:rPr>
          <w:bCs/>
          <w:u w:val="single"/>
        </w:rPr>
        <w:t xml:space="preserve">either the electric motor or the engine may propel the vehicle.  In a series type hybrid-electric vehicle, </w:t>
      </w:r>
      <w:r w:rsidR="001A3AFB" w:rsidRPr="00665E6E">
        <w:rPr>
          <w:bCs/>
          <w:u w:val="single"/>
        </w:rPr>
        <w:t xml:space="preserve">the engine </w:t>
      </w:r>
      <w:r w:rsidR="005F115A" w:rsidRPr="00665E6E">
        <w:rPr>
          <w:bCs/>
          <w:u w:val="single"/>
        </w:rPr>
        <w:t xml:space="preserve">or fuel cell </w:t>
      </w:r>
      <w:r w:rsidR="009455AF" w:rsidRPr="00665E6E">
        <w:rPr>
          <w:bCs/>
          <w:u w:val="single"/>
        </w:rPr>
        <w:t>generates electricity that is</w:t>
      </w:r>
      <w:r w:rsidR="005F115A" w:rsidRPr="00665E6E">
        <w:rPr>
          <w:bCs/>
          <w:u w:val="single"/>
        </w:rPr>
        <w:t xml:space="preserve"> then</w:t>
      </w:r>
      <w:r w:rsidR="009455AF" w:rsidRPr="00665E6E">
        <w:rPr>
          <w:bCs/>
          <w:u w:val="single"/>
        </w:rPr>
        <w:t xml:space="preserve"> used by the electric motor to propel the vehicle.  </w:t>
      </w:r>
      <w:r w:rsidR="005F115A" w:rsidRPr="00665E6E">
        <w:rPr>
          <w:bCs/>
          <w:u w:val="single"/>
        </w:rPr>
        <w:t>EV’s, BEV’s, and PHEV’s</w:t>
      </w:r>
      <w:r w:rsidR="009455AF" w:rsidRPr="00665E6E">
        <w:rPr>
          <w:bCs/>
          <w:u w:val="single"/>
        </w:rPr>
        <w:t xml:space="preserve"> are capable of receiving and storing electricity </w:t>
      </w:r>
      <w:r w:rsidR="005F115A" w:rsidRPr="00665E6E">
        <w:rPr>
          <w:bCs/>
          <w:u w:val="single"/>
        </w:rPr>
        <w:t>via</w:t>
      </w:r>
      <w:r w:rsidR="009455AF" w:rsidRPr="00665E6E">
        <w:rPr>
          <w:bCs/>
          <w:u w:val="single"/>
        </w:rPr>
        <w:t xml:space="preserve"> connection to an external electrical supply.  Not all</w:t>
      </w:r>
      <w:r w:rsidR="001A3AFB" w:rsidRPr="00665E6E">
        <w:rPr>
          <w:bCs/>
          <w:u w:val="single"/>
        </w:rPr>
        <w:t xml:space="preserve"> hybrid</w:t>
      </w:r>
      <w:r w:rsidR="009455AF" w:rsidRPr="00665E6E">
        <w:rPr>
          <w:bCs/>
          <w:u w:val="single"/>
        </w:rPr>
        <w:noBreakHyphen/>
        <w:t>electric vehicles are of the plug-in type</w:t>
      </w:r>
      <w:r w:rsidR="005F115A" w:rsidRPr="00665E6E">
        <w:rPr>
          <w:bCs/>
          <w:u w:val="single"/>
        </w:rPr>
        <w:t>.  Hybrid-electric vehicles that do not have the capability to receive electrical energy from an external supply (HEV’s)</w:t>
      </w:r>
      <w:r w:rsidR="009455AF" w:rsidRPr="00665E6E">
        <w:rPr>
          <w:bCs/>
          <w:u w:val="single"/>
        </w:rPr>
        <w:t xml:space="preserve"> generate electrical energy onboard </w:t>
      </w:r>
      <w:r w:rsidR="005F115A" w:rsidRPr="00665E6E">
        <w:rPr>
          <w:bCs/>
          <w:u w:val="single"/>
        </w:rPr>
        <w:t>with</w:t>
      </w:r>
      <w:r w:rsidR="009455AF" w:rsidRPr="00665E6E">
        <w:rPr>
          <w:bCs/>
          <w:u w:val="single"/>
        </w:rPr>
        <w:t xml:space="preserve"> </w:t>
      </w:r>
      <w:r w:rsidR="005F115A" w:rsidRPr="00665E6E">
        <w:rPr>
          <w:bCs/>
          <w:u w:val="single"/>
        </w:rPr>
        <w:t xml:space="preserve">the </w:t>
      </w:r>
      <w:r w:rsidR="009455AF" w:rsidRPr="00665E6E">
        <w:rPr>
          <w:bCs/>
          <w:u w:val="single"/>
        </w:rPr>
        <w:t>internal combustion engine</w:t>
      </w:r>
      <w:r w:rsidR="005F115A" w:rsidRPr="00665E6E">
        <w:rPr>
          <w:bCs/>
          <w:u w:val="single"/>
        </w:rPr>
        <w:t>,</w:t>
      </w:r>
      <w:r w:rsidR="009455AF" w:rsidRPr="00665E6E">
        <w:rPr>
          <w:bCs/>
          <w:u w:val="single"/>
        </w:rPr>
        <w:t xml:space="preserve"> regenerative braking</w:t>
      </w:r>
      <w:r w:rsidR="005F115A" w:rsidRPr="00665E6E">
        <w:rPr>
          <w:bCs/>
          <w:u w:val="single"/>
        </w:rPr>
        <w:t>, or both.</w:t>
      </w:r>
      <w:r w:rsidR="00CA33ED" w:rsidRPr="00665E6E">
        <w:rPr>
          <w:bCs/>
          <w:u w:val="single"/>
        </w:rPr>
        <w:t>[3.XX]</w:t>
      </w:r>
    </w:p>
    <w:p w:rsidR="004B38EC" w:rsidRDefault="004F79C4" w:rsidP="00E93740">
      <w:pPr>
        <w:tabs>
          <w:tab w:val="left" w:pos="-120"/>
          <w:tab w:val="left" w:pos="840"/>
        </w:tabs>
        <w:ind w:right="216"/>
        <w:jc w:val="both"/>
        <w:rPr>
          <w:u w:val="single"/>
        </w:rPr>
      </w:pPr>
      <w:r w:rsidRPr="00D57C67">
        <w:rPr>
          <w:u w:val="single"/>
        </w:rPr>
        <w:t>(Added 20XX)</w:t>
      </w:r>
    </w:p>
    <w:p w:rsidR="004F79C4" w:rsidRPr="00665E6E" w:rsidRDefault="004F79C4" w:rsidP="00E93740">
      <w:pPr>
        <w:tabs>
          <w:tab w:val="left" w:pos="-120"/>
          <w:tab w:val="left" w:pos="840"/>
        </w:tabs>
        <w:ind w:right="216"/>
        <w:jc w:val="both"/>
        <w:rPr>
          <w:b/>
          <w:u w:val="single"/>
        </w:rPr>
      </w:pPr>
    </w:p>
    <w:p w:rsidR="000C638A" w:rsidRPr="00665E6E" w:rsidRDefault="000C638A" w:rsidP="00E93740">
      <w:pPr>
        <w:tabs>
          <w:tab w:val="left" w:pos="-120"/>
          <w:tab w:val="left" w:pos="840"/>
        </w:tabs>
        <w:ind w:right="216"/>
        <w:jc w:val="both"/>
        <w:rPr>
          <w:u w:val="single"/>
        </w:rPr>
      </w:pPr>
      <w:proofErr w:type="gramStart"/>
      <w:r w:rsidRPr="00665E6E">
        <w:rPr>
          <w:b/>
          <w:u w:val="single"/>
        </w:rPr>
        <w:t>electric</w:t>
      </w:r>
      <w:proofErr w:type="gramEnd"/>
      <w:r w:rsidRPr="00665E6E">
        <w:rPr>
          <w:b/>
          <w:u w:val="single"/>
        </w:rPr>
        <w:t xml:space="preserve"> vehicle supply equipment (EVSE). – </w:t>
      </w:r>
      <w:r w:rsidRPr="00665E6E">
        <w:rPr>
          <w:u w:val="single"/>
        </w:rPr>
        <w:t xml:space="preserve">A device </w:t>
      </w:r>
      <w:r w:rsidR="00E46DCA" w:rsidRPr="00665E6E">
        <w:rPr>
          <w:u w:val="single"/>
        </w:rPr>
        <w:t xml:space="preserve">or system </w:t>
      </w:r>
      <w:r w:rsidRPr="00665E6E">
        <w:rPr>
          <w:u w:val="single"/>
        </w:rPr>
        <w:t xml:space="preserve">designed and used specifically </w:t>
      </w:r>
      <w:r w:rsidR="00E46DCA" w:rsidRPr="00665E6E">
        <w:rPr>
          <w:u w:val="single"/>
        </w:rPr>
        <w:t>to transfer electrical energy to an electric vehicle, either as charge transferred via physical or wireless connection, by loading a fully charged battery, or by other means</w:t>
      </w:r>
      <w:r w:rsidR="00CA33ED" w:rsidRPr="00665E6E">
        <w:rPr>
          <w:bCs/>
          <w:u w:val="single"/>
        </w:rPr>
        <w:t>.[3.XX]</w:t>
      </w:r>
    </w:p>
    <w:p w:rsidR="000C638A" w:rsidRDefault="004F79C4" w:rsidP="00E93740">
      <w:pPr>
        <w:tabs>
          <w:tab w:val="left" w:pos="-120"/>
          <w:tab w:val="left" w:pos="840"/>
        </w:tabs>
        <w:ind w:right="216"/>
        <w:jc w:val="both"/>
        <w:rPr>
          <w:u w:val="single"/>
        </w:rPr>
      </w:pPr>
      <w:r w:rsidRPr="00D57C67">
        <w:rPr>
          <w:u w:val="single"/>
        </w:rPr>
        <w:t>(Added 20XX)</w:t>
      </w:r>
    </w:p>
    <w:p w:rsidR="004F79C4" w:rsidRPr="00665E6E" w:rsidRDefault="004F79C4" w:rsidP="00E93740">
      <w:pPr>
        <w:tabs>
          <w:tab w:val="left" w:pos="-120"/>
          <w:tab w:val="left" w:pos="840"/>
        </w:tabs>
        <w:ind w:right="216"/>
        <w:jc w:val="both"/>
        <w:rPr>
          <w:b/>
          <w:u w:val="single"/>
        </w:rPr>
      </w:pPr>
    </w:p>
    <w:p w:rsidR="004B38EC" w:rsidRPr="00665E6E" w:rsidRDefault="004B38EC" w:rsidP="004B38EC">
      <w:pPr>
        <w:tabs>
          <w:tab w:val="left" w:pos="-120"/>
          <w:tab w:val="left" w:pos="840"/>
        </w:tabs>
        <w:ind w:right="216"/>
        <w:jc w:val="both"/>
        <w:rPr>
          <w:u w:val="single"/>
        </w:rPr>
      </w:pPr>
      <w:proofErr w:type="gramStart"/>
      <w:r w:rsidRPr="00665E6E">
        <w:rPr>
          <w:b/>
          <w:u w:val="single"/>
        </w:rPr>
        <w:t>electricity</w:t>
      </w:r>
      <w:proofErr w:type="gramEnd"/>
      <w:r w:rsidRPr="00665E6E">
        <w:rPr>
          <w:b/>
          <w:u w:val="single"/>
        </w:rPr>
        <w:t xml:space="preserve"> as vehicle fuel. – </w:t>
      </w:r>
      <w:r w:rsidRPr="00665E6E">
        <w:rPr>
          <w:u w:val="single"/>
        </w:rPr>
        <w:t>Electrical energy transferred to and/or stored onboard an electric vehicle primarily for the purpose of propulsion</w:t>
      </w:r>
      <w:r w:rsidR="00CA33ED" w:rsidRPr="00665E6E">
        <w:rPr>
          <w:bCs/>
          <w:u w:val="single"/>
        </w:rPr>
        <w:t>.[3.XX]</w:t>
      </w:r>
    </w:p>
    <w:p w:rsidR="004B38EC" w:rsidRDefault="004F79C4" w:rsidP="004B38EC">
      <w:pPr>
        <w:tabs>
          <w:tab w:val="left" w:pos="-120"/>
          <w:tab w:val="left" w:pos="840"/>
        </w:tabs>
        <w:ind w:right="216"/>
        <w:jc w:val="both"/>
        <w:rPr>
          <w:u w:val="single"/>
        </w:rPr>
      </w:pPr>
      <w:r w:rsidRPr="00D57C67">
        <w:rPr>
          <w:u w:val="single"/>
        </w:rPr>
        <w:t>(Added 20XX)</w:t>
      </w:r>
    </w:p>
    <w:p w:rsidR="004F79C4" w:rsidRPr="00665E6E" w:rsidRDefault="004F79C4" w:rsidP="004B38EC">
      <w:pPr>
        <w:tabs>
          <w:tab w:val="left" w:pos="-120"/>
          <w:tab w:val="left" w:pos="840"/>
        </w:tabs>
        <w:ind w:right="216"/>
        <w:jc w:val="both"/>
        <w:rPr>
          <w:b/>
          <w:u w:val="single"/>
        </w:rPr>
      </w:pPr>
    </w:p>
    <w:p w:rsidR="00BD04A6" w:rsidRPr="00665E6E" w:rsidRDefault="00BD04A6" w:rsidP="00E93740">
      <w:pPr>
        <w:tabs>
          <w:tab w:val="left" w:pos="-120"/>
          <w:tab w:val="left" w:pos="840"/>
        </w:tabs>
        <w:ind w:right="216"/>
        <w:jc w:val="both"/>
        <w:rPr>
          <w:u w:val="single"/>
        </w:rPr>
      </w:pPr>
      <w:proofErr w:type="gramStart"/>
      <w:r w:rsidRPr="00665E6E">
        <w:rPr>
          <w:b/>
          <w:u w:val="single"/>
        </w:rPr>
        <w:t>electricity</w:t>
      </w:r>
      <w:proofErr w:type="gramEnd"/>
      <w:r w:rsidRPr="00665E6E">
        <w:rPr>
          <w:b/>
          <w:u w:val="single"/>
        </w:rPr>
        <w:t xml:space="preserve"> meter.</w:t>
      </w:r>
      <w:r w:rsidRPr="00665E6E">
        <w:rPr>
          <w:u w:val="single"/>
        </w:rPr>
        <w:t xml:space="preserve"> – A device that measures and registers the integral of an electrical quantity with respect to time</w:t>
      </w:r>
      <w:r w:rsidR="00CA33ED" w:rsidRPr="00665E6E">
        <w:rPr>
          <w:u w:val="single"/>
        </w:rPr>
        <w:t>.[3.XX]</w:t>
      </w:r>
    </w:p>
    <w:p w:rsidR="00BD04A6" w:rsidRPr="00665E6E" w:rsidRDefault="00BD04A6" w:rsidP="00E93740">
      <w:pPr>
        <w:tabs>
          <w:tab w:val="left" w:pos="-120"/>
          <w:tab w:val="left" w:pos="840"/>
        </w:tabs>
        <w:ind w:right="216"/>
        <w:jc w:val="both"/>
        <w:rPr>
          <w:b/>
          <w:u w:val="single"/>
        </w:rPr>
      </w:pPr>
    </w:p>
    <w:p w:rsidR="00E93740" w:rsidRPr="00665E6E" w:rsidRDefault="00BD04A6" w:rsidP="00E93740">
      <w:pPr>
        <w:ind w:right="216"/>
        <w:rPr>
          <w:u w:val="single"/>
        </w:rPr>
      </w:pPr>
      <w:r w:rsidRPr="00665E6E">
        <w:rPr>
          <w:b/>
          <w:u w:val="single"/>
        </w:rPr>
        <w:t>e</w:t>
      </w:r>
      <w:r w:rsidR="00E93740" w:rsidRPr="00665E6E">
        <w:rPr>
          <w:b/>
          <w:u w:val="single"/>
        </w:rPr>
        <w:t>lement</w:t>
      </w:r>
      <w:r w:rsidRPr="00665E6E">
        <w:rPr>
          <w:b/>
          <w:u w:val="single"/>
        </w:rPr>
        <w:t xml:space="preserve"> (stator)</w:t>
      </w:r>
      <w:r w:rsidR="00E93740" w:rsidRPr="00665E6E">
        <w:rPr>
          <w:b/>
          <w:u w:val="single"/>
        </w:rPr>
        <w:t>.</w:t>
      </w:r>
      <w:r w:rsidR="00E93740" w:rsidRPr="00665E6E">
        <w:rPr>
          <w:u w:val="single"/>
        </w:rPr>
        <w:t xml:space="preserve">  </w:t>
      </w:r>
      <w:r w:rsidRPr="00665E6E">
        <w:rPr>
          <w:u w:val="single"/>
        </w:rPr>
        <w:t xml:space="preserve">– </w:t>
      </w:r>
      <w:r w:rsidR="00E93740" w:rsidRPr="00665E6E">
        <w:rPr>
          <w:u w:val="single"/>
        </w:rPr>
        <w:t>A combination of a voltage-sensing unit and a current-sensing unit, which provides an output proportional to the quantities measured</w:t>
      </w:r>
      <w:r w:rsidR="00CA33ED" w:rsidRPr="00665E6E">
        <w:rPr>
          <w:u w:val="single"/>
        </w:rPr>
        <w:t>.[3.XX]</w:t>
      </w:r>
    </w:p>
    <w:p w:rsidR="00E93740" w:rsidRDefault="004F79C4" w:rsidP="00E93B42">
      <w:pPr>
        <w:ind w:right="216"/>
        <w:rPr>
          <w:u w:val="single"/>
        </w:rPr>
      </w:pPr>
      <w:r w:rsidRPr="00D57C67">
        <w:rPr>
          <w:u w:val="single"/>
        </w:rPr>
        <w:t>(Added 20XX)</w:t>
      </w:r>
    </w:p>
    <w:p w:rsidR="004F79C4" w:rsidRPr="00665E6E" w:rsidRDefault="004F79C4" w:rsidP="00E93B42">
      <w:pPr>
        <w:ind w:right="216"/>
        <w:rPr>
          <w:u w:val="single"/>
        </w:rPr>
      </w:pPr>
    </w:p>
    <w:p w:rsidR="00554A46" w:rsidRPr="00665E6E" w:rsidRDefault="00BD04A6" w:rsidP="00E93B42">
      <w:pPr>
        <w:ind w:right="216"/>
        <w:rPr>
          <w:bCs/>
          <w:u w:val="single"/>
        </w:rPr>
      </w:pPr>
      <w:proofErr w:type="gramStart"/>
      <w:r w:rsidRPr="00665E6E">
        <w:rPr>
          <w:b/>
          <w:bCs/>
          <w:u w:val="single"/>
        </w:rPr>
        <w:lastRenderedPageBreak/>
        <w:t>energy</w:t>
      </w:r>
      <w:proofErr w:type="gramEnd"/>
      <w:r w:rsidRPr="00665E6E">
        <w:rPr>
          <w:b/>
          <w:bCs/>
          <w:u w:val="single"/>
        </w:rPr>
        <w:t xml:space="preserve">. – </w:t>
      </w:r>
      <w:r w:rsidRPr="00665E6E">
        <w:rPr>
          <w:bCs/>
          <w:u w:val="single"/>
        </w:rPr>
        <w:t>The integral of active power with respect to time</w:t>
      </w:r>
      <w:r w:rsidR="00CA33ED" w:rsidRPr="00665E6E">
        <w:rPr>
          <w:bCs/>
          <w:u w:val="single"/>
        </w:rPr>
        <w:t>.[3.XX]</w:t>
      </w:r>
    </w:p>
    <w:p w:rsidR="00BD04A6" w:rsidRDefault="004F79C4" w:rsidP="00E93B42">
      <w:pPr>
        <w:ind w:right="216"/>
        <w:rPr>
          <w:u w:val="single"/>
        </w:rPr>
      </w:pPr>
      <w:r w:rsidRPr="00D57C67">
        <w:rPr>
          <w:u w:val="single"/>
        </w:rPr>
        <w:t>(Added 20XX)</w:t>
      </w:r>
    </w:p>
    <w:p w:rsidR="004F79C4" w:rsidRPr="00665E6E" w:rsidRDefault="004F79C4" w:rsidP="00E93B42">
      <w:pPr>
        <w:ind w:right="216"/>
        <w:rPr>
          <w:bCs/>
          <w:u w:val="single"/>
        </w:rPr>
      </w:pPr>
    </w:p>
    <w:p w:rsidR="00BD04A6" w:rsidRPr="00665E6E" w:rsidRDefault="00DD5AE8" w:rsidP="00E93B42">
      <w:pPr>
        <w:ind w:right="216"/>
        <w:rPr>
          <w:bCs/>
          <w:u w:val="single"/>
        </w:rPr>
      </w:pPr>
      <w:proofErr w:type="gramStart"/>
      <w:r w:rsidRPr="00665E6E">
        <w:rPr>
          <w:b/>
          <w:bCs/>
          <w:u w:val="single"/>
        </w:rPr>
        <w:t>e</w:t>
      </w:r>
      <w:r w:rsidR="00BD04A6" w:rsidRPr="00665E6E">
        <w:rPr>
          <w:b/>
          <w:bCs/>
          <w:u w:val="single"/>
        </w:rPr>
        <w:t>nergy</w:t>
      </w:r>
      <w:proofErr w:type="gramEnd"/>
      <w:r w:rsidR="00BD04A6" w:rsidRPr="00665E6E">
        <w:rPr>
          <w:b/>
          <w:bCs/>
          <w:u w:val="single"/>
        </w:rPr>
        <w:t xml:space="preserve"> flow. – </w:t>
      </w:r>
      <w:r w:rsidR="00BD04A6" w:rsidRPr="00665E6E">
        <w:rPr>
          <w:bCs/>
          <w:u w:val="single"/>
        </w:rPr>
        <w:t xml:space="preserve">The flow of energy between line and load </w:t>
      </w:r>
      <w:r w:rsidRPr="00665E6E">
        <w:rPr>
          <w:bCs/>
          <w:u w:val="single"/>
        </w:rPr>
        <w:t>terminals (conductors)</w:t>
      </w:r>
      <w:r w:rsidR="00BD04A6" w:rsidRPr="00665E6E">
        <w:rPr>
          <w:bCs/>
          <w:u w:val="single"/>
        </w:rPr>
        <w:t xml:space="preserve"> of an electricity </w:t>
      </w:r>
      <w:r w:rsidR="00787679" w:rsidRPr="00665E6E">
        <w:rPr>
          <w:bCs/>
          <w:u w:val="single"/>
        </w:rPr>
        <w:t xml:space="preserve"> system</w:t>
      </w:r>
      <w:r w:rsidR="00BD04A6" w:rsidRPr="00665E6E">
        <w:rPr>
          <w:bCs/>
          <w:u w:val="single"/>
        </w:rPr>
        <w:t xml:space="preserve">.  </w:t>
      </w:r>
      <w:r w:rsidRPr="00665E6E">
        <w:rPr>
          <w:bCs/>
          <w:u w:val="single"/>
        </w:rPr>
        <w:t>Flow from the line to the load terminals is considered energy delivered.  Energy flowing in the opposite direction (i.e.,</w:t>
      </w:r>
      <w:r w:rsidR="001B7D8F" w:rsidRPr="00665E6E">
        <w:rPr>
          <w:bCs/>
          <w:u w:val="single"/>
        </w:rPr>
        <w:t> </w:t>
      </w:r>
      <w:r w:rsidRPr="00665E6E">
        <w:rPr>
          <w:bCs/>
          <w:u w:val="single"/>
        </w:rPr>
        <w:t>from the load to line terminals) is considered as energy received</w:t>
      </w:r>
      <w:r w:rsidR="00CA33ED" w:rsidRPr="00665E6E">
        <w:rPr>
          <w:bCs/>
          <w:u w:val="single"/>
        </w:rPr>
        <w:t>.[3.XX]</w:t>
      </w:r>
    </w:p>
    <w:p w:rsidR="00554A46" w:rsidRDefault="004F79C4" w:rsidP="00E93B42">
      <w:pPr>
        <w:ind w:right="216"/>
        <w:rPr>
          <w:u w:val="single"/>
        </w:rPr>
      </w:pPr>
      <w:r w:rsidRPr="00D57C67">
        <w:rPr>
          <w:u w:val="single"/>
        </w:rPr>
        <w:t>(Added 20XX)</w:t>
      </w:r>
    </w:p>
    <w:p w:rsidR="004F79C4" w:rsidRPr="00CA33ED" w:rsidRDefault="004F79C4" w:rsidP="00E93B42">
      <w:pPr>
        <w:ind w:right="216"/>
        <w:rPr>
          <w:bCs/>
        </w:rPr>
      </w:pPr>
    </w:p>
    <w:p w:rsidR="004F79C4" w:rsidRDefault="00CA33ED" w:rsidP="00CA33ED">
      <w:pPr>
        <w:keepNext/>
        <w:jc w:val="both"/>
      </w:pPr>
      <w:bookmarkStart w:id="83" w:name="_Toc305490115"/>
      <w:proofErr w:type="gramStart"/>
      <w:r w:rsidRPr="00CA33ED">
        <w:rPr>
          <w:rFonts w:eastAsiaTheme="majorEastAsia" w:cstheme="majorBidi"/>
          <w:b/>
          <w:bCs/>
        </w:rPr>
        <w:t>equipment</w:t>
      </w:r>
      <w:proofErr w:type="gramEnd"/>
      <w:r w:rsidRPr="00CA33ED">
        <w:rPr>
          <w:rFonts w:eastAsiaTheme="majorEastAsia" w:cstheme="majorBidi"/>
          <w:b/>
          <w:bCs/>
        </w:rPr>
        <w:t>, commercial.</w:t>
      </w:r>
      <w:bookmarkEnd w:id="83"/>
      <w:r w:rsidRPr="00CA33ED">
        <w:t xml:space="preserve"> – Weights, measures, and weighing and measuring devices, instruments, elements, and systems or portion thereof, used or employed in establishing the measurement or in computing any basic charge or payment for services rendered on the basis of weight or measure.  As used in this definition, measurement includes the determination of size, quantity, value, extent, area, composition (limited to meat and poultry), constituent value (for grain), or measurement of quantities, things, produce, or articles for distribution or consumption, purchased, offered, or submitted for sale, hire, or award.[1.10, 2.20, 2.21, 2.22, 2.24, 3.30, 3.31, 3.32, 3.33, 3.34, 3.35, 3.38, </w:t>
      </w:r>
      <w:r w:rsidRPr="00665E6E">
        <w:rPr>
          <w:u w:val="single"/>
        </w:rPr>
        <w:t>3.XX</w:t>
      </w:r>
      <w:r w:rsidRPr="00CA33ED">
        <w:t>, 4.40, 5.51, 5.56.(a), 5.56.(b), 5.57, 5.58, 5.59]</w:t>
      </w:r>
    </w:p>
    <w:p w:rsidR="00665E6E" w:rsidRDefault="00CA33ED" w:rsidP="00CA33ED">
      <w:pPr>
        <w:keepNext/>
        <w:jc w:val="both"/>
      </w:pPr>
      <w:r w:rsidRPr="00CA33ED">
        <w:t>(Added 2008)</w:t>
      </w:r>
      <w:bookmarkStart w:id="84" w:name="_Toc305490116"/>
      <w:r w:rsidR="004F79C4" w:rsidRPr="004F79C4">
        <w:rPr>
          <w:u w:val="single"/>
        </w:rPr>
        <w:t xml:space="preserve"> </w:t>
      </w:r>
      <w:r w:rsidR="004F79C4" w:rsidRPr="00D57C67">
        <w:rPr>
          <w:u w:val="single"/>
        </w:rPr>
        <w:t>(A</w:t>
      </w:r>
      <w:r w:rsidR="004F79C4">
        <w:rPr>
          <w:u w:val="single"/>
        </w:rPr>
        <w:t>men</w:t>
      </w:r>
      <w:r w:rsidR="004F79C4" w:rsidRPr="00D57C67">
        <w:rPr>
          <w:u w:val="single"/>
        </w:rPr>
        <w:t>ded 20XX)</w:t>
      </w:r>
    </w:p>
    <w:p w:rsidR="00665E6E" w:rsidRDefault="00665E6E" w:rsidP="00CA33ED">
      <w:pPr>
        <w:keepNext/>
        <w:jc w:val="both"/>
      </w:pPr>
    </w:p>
    <w:p w:rsidR="00CA33ED" w:rsidRPr="00CA33ED" w:rsidRDefault="00CA33ED" w:rsidP="00CA33ED">
      <w:pPr>
        <w:keepNext/>
        <w:jc w:val="both"/>
      </w:pPr>
      <w:proofErr w:type="gramStart"/>
      <w:r w:rsidRPr="00CA33ED">
        <w:rPr>
          <w:rFonts w:eastAsiaTheme="majorEastAsia" w:cstheme="majorBidi"/>
          <w:b/>
          <w:bCs/>
        </w:rPr>
        <w:t>event</w:t>
      </w:r>
      <w:proofErr w:type="gramEnd"/>
      <w:r w:rsidRPr="00CA33ED">
        <w:rPr>
          <w:rFonts w:eastAsiaTheme="majorEastAsia" w:cstheme="majorBidi"/>
          <w:b/>
          <w:bCs/>
        </w:rPr>
        <w:t xml:space="preserve"> counter.</w:t>
      </w:r>
      <w:bookmarkEnd w:id="84"/>
      <w:r w:rsidRPr="00CA33ED">
        <w:t xml:space="preserve"> – A nonresettable counter that increments once each time the mode that permits changes to sealable parameters is entered and one or more changes are made to sealable calibration or configuration parameters of a device.[2.20, 2.21, 3.30, 3.37,</w:t>
      </w:r>
      <w:r w:rsidR="009C70F7">
        <w:t xml:space="preserve"> 3.39,</w:t>
      </w:r>
      <w:r w:rsidRPr="00CA33ED">
        <w:t xml:space="preserve"> </w:t>
      </w:r>
      <w:r w:rsidRPr="00665E6E">
        <w:rPr>
          <w:u w:val="single"/>
        </w:rPr>
        <w:t>3.XX</w:t>
      </w:r>
      <w:r w:rsidRPr="00CA33ED">
        <w:t>, 5.54, 5.56(a), 5.56(b), 5.57]</w:t>
      </w:r>
    </w:p>
    <w:p w:rsidR="00CA33ED" w:rsidRPr="00CA33ED" w:rsidRDefault="00CA33ED" w:rsidP="00CA33ED">
      <w:pPr>
        <w:spacing w:before="60"/>
        <w:jc w:val="both"/>
      </w:pPr>
      <w:r w:rsidRPr="00CA33ED">
        <w:t>(Added 1993)</w:t>
      </w:r>
      <w:r w:rsidR="004F79C4">
        <w:t xml:space="preserve"> </w:t>
      </w:r>
      <w:r w:rsidR="004F79C4" w:rsidRPr="00D57C67">
        <w:rPr>
          <w:u w:val="single"/>
        </w:rPr>
        <w:t>(A</w:t>
      </w:r>
      <w:r w:rsidR="004F79C4">
        <w:rPr>
          <w:u w:val="single"/>
        </w:rPr>
        <w:t>men</w:t>
      </w:r>
      <w:r w:rsidR="004F79C4" w:rsidRPr="00D57C67">
        <w:rPr>
          <w:u w:val="single"/>
        </w:rPr>
        <w:t>ded 20XX)</w:t>
      </w:r>
    </w:p>
    <w:p w:rsidR="00CA33ED" w:rsidRPr="00CA33ED" w:rsidRDefault="00CA33ED" w:rsidP="00CA33ED">
      <w:pPr>
        <w:jc w:val="both"/>
      </w:pPr>
    </w:p>
    <w:p w:rsidR="00CA33ED" w:rsidRPr="00CA33ED" w:rsidRDefault="00CA33ED" w:rsidP="00CA33ED">
      <w:pPr>
        <w:keepNext/>
        <w:jc w:val="both"/>
        <w:rPr>
          <w:spacing w:val="-4"/>
        </w:rPr>
      </w:pPr>
      <w:bookmarkStart w:id="85" w:name="_Toc305490117"/>
      <w:r w:rsidRPr="00CA33ED">
        <w:rPr>
          <w:rFonts w:eastAsiaTheme="majorEastAsia" w:cstheme="majorBidi"/>
          <w:b/>
          <w:bCs/>
        </w:rPr>
        <w:t>event logger.</w:t>
      </w:r>
      <w:bookmarkEnd w:id="85"/>
      <w:r w:rsidRPr="00CA33ED">
        <w:rPr>
          <w:spacing w:val="-4"/>
        </w:rPr>
        <w:t xml:space="preserve"> – A form of audit trail containing a series of records where each record contains the number from the event counter corresponding to the change to a sealable parameter, the identification of the parameter that was changed, the time and date when the parameter was changed, and the new value of the parameter.[2.20, 2.21, 3.30, 3.37, </w:t>
      </w:r>
      <w:r w:rsidR="009C70F7">
        <w:rPr>
          <w:spacing w:val="-4"/>
        </w:rPr>
        <w:t xml:space="preserve">3.39, </w:t>
      </w:r>
      <w:r w:rsidRPr="00665E6E">
        <w:rPr>
          <w:spacing w:val="-4"/>
          <w:u w:val="single"/>
        </w:rPr>
        <w:t>3.XX</w:t>
      </w:r>
      <w:r w:rsidRPr="00CA33ED">
        <w:rPr>
          <w:spacing w:val="-4"/>
        </w:rPr>
        <w:t>, 5.54, 5.56(a), 5.56(b), 5.57]</w:t>
      </w:r>
    </w:p>
    <w:p w:rsidR="00CA33ED" w:rsidRPr="00CA33ED" w:rsidRDefault="004F79C4" w:rsidP="00CA33ED">
      <w:pPr>
        <w:spacing w:before="60"/>
        <w:jc w:val="both"/>
      </w:pPr>
      <w:r>
        <w:t>(Added 1993)</w:t>
      </w:r>
      <w:r w:rsidRPr="004F79C4">
        <w:rPr>
          <w:u w:val="single"/>
        </w:rPr>
        <w:t xml:space="preserve"> </w:t>
      </w:r>
      <w:r w:rsidRPr="00D57C67">
        <w:rPr>
          <w:u w:val="single"/>
        </w:rPr>
        <w:t>(A</w:t>
      </w:r>
      <w:r>
        <w:rPr>
          <w:u w:val="single"/>
        </w:rPr>
        <w:t>men</w:t>
      </w:r>
      <w:r w:rsidRPr="00D57C67">
        <w:rPr>
          <w:u w:val="single"/>
        </w:rPr>
        <w:t>ded 20XX)</w:t>
      </w:r>
    </w:p>
    <w:p w:rsidR="00E14F02" w:rsidRDefault="00E14F02" w:rsidP="00E14F0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b/>
        </w:rPr>
      </w:pPr>
    </w:p>
    <w:p w:rsidR="00E14F02" w:rsidRPr="00665E6E" w:rsidRDefault="00E14F02" w:rsidP="00E14F0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665E6E">
        <w:rPr>
          <w:b/>
          <w:u w:val="single"/>
        </w:rPr>
        <w:t xml:space="preserve">EVSE field </w:t>
      </w:r>
      <w:r w:rsidR="00242561" w:rsidRPr="00665E6E">
        <w:rPr>
          <w:b/>
          <w:u w:val="single"/>
        </w:rPr>
        <w:t xml:space="preserve">reference </w:t>
      </w:r>
      <w:r w:rsidRPr="00665E6E">
        <w:rPr>
          <w:b/>
          <w:u w:val="single"/>
        </w:rPr>
        <w:t xml:space="preserve">standard. – </w:t>
      </w:r>
      <w:r w:rsidRPr="00665E6E">
        <w:rPr>
          <w:u w:val="single"/>
        </w:rPr>
        <w:t xml:space="preserve">A portable apparatus that is traceable to NIST and is used as a standard to test EVSEs in commercial applications.  This </w:t>
      </w:r>
      <w:r w:rsidR="0073738D" w:rsidRPr="00665E6E">
        <w:rPr>
          <w:u w:val="single"/>
        </w:rPr>
        <w:t xml:space="preserve">instrument </w:t>
      </w:r>
      <w:r w:rsidRPr="00665E6E">
        <w:rPr>
          <w:u w:val="single"/>
        </w:rPr>
        <w:t>is also known as a portable standard or working standard.[3.XX]</w:t>
      </w:r>
    </w:p>
    <w:p w:rsidR="00E14F02" w:rsidRDefault="004F79C4" w:rsidP="00CA33ED">
      <w:pPr>
        <w:jc w:val="both"/>
        <w:rPr>
          <w:u w:val="single"/>
        </w:rPr>
      </w:pPr>
      <w:r w:rsidRPr="00D57C67">
        <w:rPr>
          <w:u w:val="single"/>
        </w:rPr>
        <w:t>(Added 20XX)</w:t>
      </w:r>
    </w:p>
    <w:p w:rsidR="004F79C4" w:rsidRPr="00CA33ED" w:rsidRDefault="004F79C4" w:rsidP="00CA33ED">
      <w:pPr>
        <w:jc w:val="both"/>
      </w:pPr>
    </w:p>
    <w:p w:rsidR="00A56E96" w:rsidRPr="00A56E96" w:rsidRDefault="00A56E96" w:rsidP="006E13BD">
      <w:pPr>
        <w:keepNext/>
        <w:keepLines/>
        <w:tabs>
          <w:tab w:val="left" w:pos="540"/>
          <w:tab w:val="left" w:pos="1620"/>
        </w:tabs>
        <w:jc w:val="center"/>
        <w:rPr>
          <w:b/>
          <w:sz w:val="24"/>
        </w:rPr>
      </w:pPr>
      <w:r w:rsidRPr="00A56E96">
        <w:rPr>
          <w:b/>
          <w:sz w:val="24"/>
        </w:rPr>
        <w:t>F</w:t>
      </w:r>
    </w:p>
    <w:p w:rsidR="00A56E96" w:rsidRPr="0070234C" w:rsidRDefault="00A56E96" w:rsidP="006E13BD">
      <w:pPr>
        <w:keepNext/>
        <w:keepLines/>
        <w:tabs>
          <w:tab w:val="left" w:pos="540"/>
          <w:tab w:val="left" w:pos="1620"/>
        </w:tabs>
        <w:jc w:val="both"/>
      </w:pPr>
    </w:p>
    <w:p w:rsidR="00D01597" w:rsidRPr="00D01597" w:rsidRDefault="00D01597" w:rsidP="006E13BD">
      <w:pPr>
        <w:keepNext/>
        <w:keepLines/>
        <w:jc w:val="both"/>
      </w:pPr>
      <w:r w:rsidRPr="00D01597">
        <w:rPr>
          <w:b/>
          <w:bCs/>
        </w:rPr>
        <w:t>face. –</w:t>
      </w:r>
      <w:r w:rsidRPr="00D01597">
        <w:t xml:space="preserve"> That portion of a computing</w:t>
      </w:r>
      <w:r w:rsidRPr="00D01597">
        <w:noBreakHyphen/>
        <w:t xml:space="preserve">type pump or dispenser which displays the actual computation of price per unit, delivered quantity, and total sale price.  In the case of some electronic displays, this may not be an integral part of the pump or dispenser.[3.30, </w:t>
      </w:r>
      <w:r w:rsidRPr="00665E6E">
        <w:rPr>
          <w:u w:val="single"/>
        </w:rPr>
        <w:t>3.XX</w:t>
      </w:r>
      <w:r w:rsidRPr="00D01597">
        <w:t>]</w:t>
      </w:r>
    </w:p>
    <w:p w:rsidR="00D01597" w:rsidRPr="00250D9E" w:rsidRDefault="00D01597" w:rsidP="00D01597">
      <w:pPr>
        <w:spacing w:before="60"/>
        <w:jc w:val="both"/>
      </w:pPr>
      <w:r w:rsidRPr="00D01597">
        <w:t>(Added 1987)</w:t>
      </w:r>
      <w:r w:rsidR="004F79C4" w:rsidRPr="004F79C4">
        <w:rPr>
          <w:u w:val="single"/>
        </w:rPr>
        <w:t xml:space="preserve"> </w:t>
      </w:r>
      <w:r w:rsidR="004F79C4" w:rsidRPr="00D57C67">
        <w:rPr>
          <w:u w:val="single"/>
        </w:rPr>
        <w:t>(A</w:t>
      </w:r>
      <w:r w:rsidR="004F79C4">
        <w:rPr>
          <w:u w:val="single"/>
        </w:rPr>
        <w:t>men</w:t>
      </w:r>
      <w:r w:rsidR="004F79C4" w:rsidRPr="00D57C67">
        <w:rPr>
          <w:u w:val="single"/>
        </w:rPr>
        <w:t>ded 20XX)</w:t>
      </w:r>
    </w:p>
    <w:p w:rsidR="00D01597" w:rsidRPr="00250D9E" w:rsidRDefault="00D01597" w:rsidP="00D01597">
      <w:pPr>
        <w:jc w:val="both"/>
      </w:pPr>
    </w:p>
    <w:p w:rsidR="00691D28" w:rsidRPr="00665E6E" w:rsidRDefault="00DD5AE8"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roofErr w:type="gramStart"/>
      <w:r w:rsidRPr="00665E6E">
        <w:rPr>
          <w:b/>
          <w:u w:val="single"/>
        </w:rPr>
        <w:t>form</w:t>
      </w:r>
      <w:proofErr w:type="gramEnd"/>
      <w:r w:rsidRPr="00665E6E">
        <w:rPr>
          <w:b/>
          <w:u w:val="single"/>
        </w:rPr>
        <w:t xml:space="preserve"> d</w:t>
      </w:r>
      <w:r w:rsidR="00691D28" w:rsidRPr="00665E6E">
        <w:rPr>
          <w:b/>
          <w:u w:val="single"/>
        </w:rPr>
        <w:t>esignation (FM).</w:t>
      </w:r>
      <w:r w:rsidR="00691D28" w:rsidRPr="00665E6E">
        <w:rPr>
          <w:u w:val="single"/>
        </w:rPr>
        <w:t xml:space="preserve"> </w:t>
      </w:r>
      <w:r w:rsidRPr="00665E6E">
        <w:rPr>
          <w:u w:val="single"/>
        </w:rPr>
        <w:t>–</w:t>
      </w:r>
      <w:r w:rsidR="00691D28" w:rsidRPr="00665E6E">
        <w:rPr>
          <w:u w:val="single"/>
        </w:rPr>
        <w:t>An alphanumeric designation denoting the circuit arrangement for which the meter is applicable and its specific terminal arrangement. The same designation is applicable to equivalent meters for all manufacturers.</w:t>
      </w:r>
      <w:r w:rsidR="00691D28" w:rsidRPr="00665E6E">
        <w:rPr>
          <w:color w:val="FF0000"/>
          <w:u w:val="single"/>
        </w:rPr>
        <w:t xml:space="preserve"> </w:t>
      </w:r>
      <w:r w:rsidR="00691D28" w:rsidRPr="00665E6E">
        <w:rPr>
          <w:u w:val="single"/>
        </w:rPr>
        <w:t>(Example: FM 2S)</w:t>
      </w:r>
      <w:r w:rsidR="00D01597" w:rsidRPr="00665E6E">
        <w:rPr>
          <w:u w:val="single"/>
        </w:rPr>
        <w:t>[3.XX]</w:t>
      </w:r>
    </w:p>
    <w:p w:rsidR="00691D28" w:rsidRDefault="004F79C4"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u w:val="single"/>
        </w:rPr>
        <w:t>(Added 20XX)</w:t>
      </w:r>
    </w:p>
    <w:p w:rsidR="004F79C4" w:rsidRDefault="004F79C4"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pPr>
    </w:p>
    <w:p w:rsidR="008534F2" w:rsidRPr="008534F2" w:rsidRDefault="008534F2"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center"/>
        <w:rPr>
          <w:b/>
          <w:sz w:val="24"/>
        </w:rPr>
      </w:pPr>
      <w:r w:rsidRPr="008534F2">
        <w:rPr>
          <w:b/>
          <w:sz w:val="24"/>
        </w:rPr>
        <w:t>H</w:t>
      </w:r>
    </w:p>
    <w:p w:rsidR="008534F2" w:rsidRPr="00B34B1E" w:rsidRDefault="008534F2"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pPr>
    </w:p>
    <w:p w:rsidR="00691D28" w:rsidRPr="00665E6E" w:rsidRDefault="00DD5AE8"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665E6E">
        <w:rPr>
          <w:b/>
          <w:u w:val="single"/>
        </w:rPr>
        <w:t>h</w:t>
      </w:r>
      <w:r w:rsidR="00691D28" w:rsidRPr="00665E6E">
        <w:rPr>
          <w:b/>
          <w:u w:val="single"/>
        </w:rPr>
        <w:t>ertz (Hz).</w:t>
      </w:r>
      <w:r w:rsidR="00691D28" w:rsidRPr="00665E6E">
        <w:rPr>
          <w:u w:val="single"/>
        </w:rPr>
        <w:t xml:space="preserve"> </w:t>
      </w:r>
      <w:r w:rsidRPr="00665E6E">
        <w:rPr>
          <w:u w:val="single"/>
        </w:rPr>
        <w:t xml:space="preserve">– </w:t>
      </w:r>
      <w:r w:rsidR="00691D28" w:rsidRPr="00665E6E">
        <w:rPr>
          <w:u w:val="single"/>
        </w:rPr>
        <w:t>Frequency or cycles per second. One cycle of an alternating current or voltage is one complete set of positive and negative values of the current or voltage.</w:t>
      </w:r>
      <w:r w:rsidR="00D01597" w:rsidRPr="00665E6E">
        <w:rPr>
          <w:u w:val="single"/>
        </w:rPr>
        <w:t>[3.XX]</w:t>
      </w:r>
    </w:p>
    <w:p w:rsidR="00691D28" w:rsidRDefault="004F79C4"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u w:val="single"/>
        </w:rPr>
        <w:t>(Added 20XX)</w:t>
      </w:r>
    </w:p>
    <w:p w:rsidR="004F79C4" w:rsidRDefault="004F79C4"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
    <w:p w:rsidR="004F79C4" w:rsidRDefault="004F79C4"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
    <w:p w:rsidR="004F79C4" w:rsidRDefault="004F79C4"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
    <w:p w:rsidR="004F79C4" w:rsidRDefault="004F79C4"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pPr>
    </w:p>
    <w:p w:rsidR="008534F2" w:rsidRPr="008534F2" w:rsidRDefault="008534F2"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center"/>
        <w:rPr>
          <w:b/>
          <w:sz w:val="24"/>
        </w:rPr>
      </w:pPr>
      <w:r w:rsidRPr="008534F2">
        <w:rPr>
          <w:b/>
          <w:sz w:val="24"/>
        </w:rPr>
        <w:lastRenderedPageBreak/>
        <w:t>I</w:t>
      </w:r>
    </w:p>
    <w:p w:rsidR="008534F2" w:rsidRDefault="008534F2" w:rsidP="008534F2">
      <w:pPr>
        <w:tabs>
          <w:tab w:val="left" w:pos="540"/>
          <w:tab w:val="left" w:pos="1620"/>
        </w:tabs>
        <w:jc w:val="both"/>
      </w:pPr>
    </w:p>
    <w:p w:rsidR="00691D28" w:rsidRPr="00665E6E" w:rsidRDefault="00DD5AE8" w:rsidP="00691D28">
      <w:pPr>
        <w:ind w:right="216"/>
        <w:jc w:val="both"/>
        <w:rPr>
          <w:bCs/>
          <w:u w:val="single"/>
        </w:rPr>
      </w:pPr>
      <w:r w:rsidRPr="00665E6E">
        <w:rPr>
          <w:b/>
          <w:bCs/>
          <w:u w:val="single"/>
        </w:rPr>
        <w:t>instrument t</w:t>
      </w:r>
      <w:r w:rsidR="00691D28" w:rsidRPr="00665E6E">
        <w:rPr>
          <w:b/>
          <w:bCs/>
          <w:u w:val="single"/>
        </w:rPr>
        <w:t xml:space="preserve">ransformer </w:t>
      </w:r>
      <w:r w:rsidRPr="00665E6E">
        <w:rPr>
          <w:b/>
          <w:bCs/>
          <w:u w:val="single"/>
        </w:rPr>
        <w:t>r</w:t>
      </w:r>
      <w:r w:rsidR="00691D28" w:rsidRPr="00665E6E">
        <w:rPr>
          <w:b/>
          <w:bCs/>
          <w:u w:val="single"/>
        </w:rPr>
        <w:t>atio.</w:t>
      </w:r>
      <w:r w:rsidR="00691D28" w:rsidRPr="00665E6E">
        <w:rPr>
          <w:bCs/>
          <w:u w:val="single"/>
        </w:rPr>
        <w:t xml:space="preserve"> </w:t>
      </w:r>
      <w:r w:rsidRPr="00665E6E">
        <w:rPr>
          <w:bCs/>
          <w:u w:val="single"/>
        </w:rPr>
        <w:t xml:space="preserve">– </w:t>
      </w:r>
      <w:r w:rsidR="00691D28" w:rsidRPr="00665E6E">
        <w:rPr>
          <w:bCs/>
          <w:u w:val="single"/>
        </w:rPr>
        <w:t>The stated ratio of the primary circuit current or voltage compared to the secondary circuit current or voltage. (Example: CTR = 200 : 0.1)</w:t>
      </w:r>
      <w:r w:rsidR="00D01597" w:rsidRPr="00665E6E">
        <w:rPr>
          <w:bCs/>
          <w:u w:val="single"/>
        </w:rPr>
        <w:t>[3.XX]</w:t>
      </w:r>
    </w:p>
    <w:p w:rsidR="00691D28" w:rsidRDefault="004F79C4"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u w:val="single"/>
        </w:rPr>
        <w:t>(Added 20XX)</w:t>
      </w:r>
    </w:p>
    <w:p w:rsidR="004F79C4" w:rsidRDefault="004F79C4"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pPr>
    </w:p>
    <w:p w:rsidR="00834FE2" w:rsidRDefault="00834FE2"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center"/>
        <w:rPr>
          <w:b/>
          <w:sz w:val="24"/>
        </w:rPr>
      </w:pPr>
      <w:r>
        <w:rPr>
          <w:b/>
          <w:sz w:val="24"/>
        </w:rPr>
        <w:t>J</w:t>
      </w:r>
    </w:p>
    <w:p w:rsidR="00834FE2" w:rsidRDefault="00834FE2"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center"/>
        <w:rPr>
          <w:b/>
          <w:sz w:val="24"/>
        </w:rPr>
      </w:pPr>
    </w:p>
    <w:p w:rsidR="00834FE2" w:rsidRPr="00665E6E" w:rsidRDefault="00834FE2" w:rsidP="00834FE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665E6E">
        <w:rPr>
          <w:b/>
          <w:u w:val="single"/>
        </w:rPr>
        <w:t>megajoule (MJ).</w:t>
      </w:r>
      <w:r w:rsidRPr="00665E6E">
        <w:rPr>
          <w:u w:val="single"/>
        </w:rPr>
        <w:t xml:space="preserve">  – A</w:t>
      </w:r>
      <w:r w:rsidR="008D7FD6" w:rsidRPr="00665E6E">
        <w:rPr>
          <w:u w:val="single"/>
        </w:rPr>
        <w:t>n SI</w:t>
      </w:r>
      <w:r w:rsidRPr="00665E6E">
        <w:rPr>
          <w:u w:val="single"/>
        </w:rPr>
        <w:t xml:space="preserve"> unit of energy equal to 1,000</w:t>
      </w:r>
      <w:r w:rsidR="008D7FD6" w:rsidRPr="00665E6E">
        <w:rPr>
          <w:u w:val="single"/>
        </w:rPr>
        <w:t>,000</w:t>
      </w:r>
      <w:r w:rsidRPr="00665E6E">
        <w:rPr>
          <w:u w:val="single"/>
        </w:rPr>
        <w:t xml:space="preserve"> </w:t>
      </w:r>
      <w:r w:rsidR="008D7FD6" w:rsidRPr="00665E6E">
        <w:rPr>
          <w:u w:val="single"/>
        </w:rPr>
        <w:t>joules</w:t>
      </w:r>
      <w:r w:rsidRPr="00665E6E">
        <w:rPr>
          <w:u w:val="single"/>
        </w:rPr>
        <w:t>.[3.XX]</w:t>
      </w:r>
    </w:p>
    <w:p w:rsidR="00834FE2" w:rsidRDefault="004F79C4" w:rsidP="004F79C4">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rPr>
          <w:u w:val="single"/>
        </w:rPr>
      </w:pPr>
      <w:r w:rsidRPr="00D57C67">
        <w:rPr>
          <w:u w:val="single"/>
        </w:rPr>
        <w:t>(Added 20XX)</w:t>
      </w:r>
    </w:p>
    <w:p w:rsidR="004F79C4" w:rsidRDefault="004F79C4"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center"/>
        <w:rPr>
          <w:b/>
          <w:sz w:val="24"/>
        </w:rPr>
      </w:pPr>
    </w:p>
    <w:p w:rsidR="008534F2" w:rsidRPr="008534F2" w:rsidRDefault="008534F2"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center"/>
        <w:rPr>
          <w:b/>
          <w:sz w:val="24"/>
        </w:rPr>
      </w:pPr>
      <w:r w:rsidRPr="008534F2">
        <w:rPr>
          <w:b/>
          <w:sz w:val="24"/>
        </w:rPr>
        <w:t>K</w:t>
      </w:r>
    </w:p>
    <w:p w:rsidR="008534F2" w:rsidRPr="00B34B1E" w:rsidRDefault="008534F2"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pPr>
    </w:p>
    <w:p w:rsidR="00691D28" w:rsidRPr="00665E6E" w:rsidRDefault="00DD5AE8"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665E6E">
        <w:rPr>
          <w:b/>
          <w:u w:val="single"/>
        </w:rPr>
        <w:t>k</w:t>
      </w:r>
      <w:r w:rsidR="00691D28" w:rsidRPr="00665E6E">
        <w:rPr>
          <w:b/>
          <w:u w:val="single"/>
        </w:rPr>
        <w:t>ilowatt (kW).</w:t>
      </w:r>
      <w:r w:rsidR="00691D28" w:rsidRPr="00665E6E">
        <w:rPr>
          <w:u w:val="single"/>
        </w:rPr>
        <w:t xml:space="preserve"> </w:t>
      </w:r>
      <w:r w:rsidRPr="00665E6E">
        <w:rPr>
          <w:u w:val="single"/>
        </w:rPr>
        <w:t xml:space="preserve">– </w:t>
      </w:r>
      <w:r w:rsidR="00691D28" w:rsidRPr="00665E6E">
        <w:rPr>
          <w:u w:val="single"/>
        </w:rPr>
        <w:t>A unit of power equal to 1,000 watts</w:t>
      </w:r>
      <w:r w:rsidR="00D01597" w:rsidRPr="00665E6E">
        <w:rPr>
          <w:u w:val="single"/>
        </w:rPr>
        <w:t>.[3.XX]</w:t>
      </w:r>
    </w:p>
    <w:p w:rsidR="00691D28" w:rsidRDefault="004F79C4"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u w:val="single"/>
        </w:rPr>
        <w:t>(Added 20XX)</w:t>
      </w:r>
    </w:p>
    <w:p w:rsidR="004F79C4" w:rsidRPr="00665E6E" w:rsidRDefault="004F79C4"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
    <w:p w:rsidR="00691D28" w:rsidRPr="00665E6E" w:rsidRDefault="0076665D"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roofErr w:type="gramStart"/>
      <w:r w:rsidRPr="00665E6E">
        <w:rPr>
          <w:b/>
          <w:u w:val="single"/>
        </w:rPr>
        <w:t>kilowatt-hour</w:t>
      </w:r>
      <w:proofErr w:type="gramEnd"/>
      <w:r w:rsidR="00691D28" w:rsidRPr="00665E6E">
        <w:rPr>
          <w:b/>
          <w:u w:val="single"/>
        </w:rPr>
        <w:t xml:space="preserve"> (kWh).</w:t>
      </w:r>
      <w:r w:rsidR="00691D28" w:rsidRPr="00665E6E">
        <w:rPr>
          <w:u w:val="single"/>
        </w:rPr>
        <w:t xml:space="preserve">  </w:t>
      </w:r>
      <w:r w:rsidR="00DD5AE8" w:rsidRPr="00665E6E">
        <w:rPr>
          <w:u w:val="single"/>
        </w:rPr>
        <w:t xml:space="preserve">– A unit of energy equal to </w:t>
      </w:r>
      <w:r w:rsidR="00691D28" w:rsidRPr="00665E6E">
        <w:rPr>
          <w:u w:val="single"/>
        </w:rPr>
        <w:t>1,000 watthours</w:t>
      </w:r>
      <w:r w:rsidR="00D01597" w:rsidRPr="00665E6E">
        <w:rPr>
          <w:u w:val="single"/>
        </w:rPr>
        <w:t>.[3.XX]</w:t>
      </w:r>
    </w:p>
    <w:p w:rsidR="00691D28" w:rsidRDefault="004F79C4"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pPr>
      <w:r w:rsidRPr="00D57C67">
        <w:rPr>
          <w:u w:val="single"/>
        </w:rPr>
        <w:t>(Added 20XX)</w:t>
      </w:r>
    </w:p>
    <w:p w:rsidR="008534F2" w:rsidRPr="008534F2" w:rsidRDefault="008534F2"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center"/>
        <w:rPr>
          <w:b/>
          <w:sz w:val="24"/>
        </w:rPr>
      </w:pPr>
      <w:r w:rsidRPr="008534F2">
        <w:rPr>
          <w:b/>
          <w:sz w:val="24"/>
        </w:rPr>
        <w:t>L</w:t>
      </w:r>
    </w:p>
    <w:p w:rsidR="008534F2" w:rsidRPr="00B34B1E" w:rsidRDefault="008534F2"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pPr>
    </w:p>
    <w:p w:rsidR="00691D28" w:rsidRPr="00DB2DF3" w:rsidRDefault="00507A66"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B2DF3">
        <w:rPr>
          <w:b/>
          <w:u w:val="single"/>
        </w:rPr>
        <w:t>line s</w:t>
      </w:r>
      <w:r w:rsidR="00691D28" w:rsidRPr="00DB2DF3">
        <w:rPr>
          <w:b/>
          <w:u w:val="single"/>
        </w:rPr>
        <w:t>ervice.</w:t>
      </w:r>
      <w:r w:rsidR="00691D28" w:rsidRPr="00DB2DF3">
        <w:rPr>
          <w:u w:val="single"/>
        </w:rPr>
        <w:t xml:space="preserve">  </w:t>
      </w:r>
      <w:r w:rsidRPr="00DB2DF3">
        <w:rPr>
          <w:u w:val="single"/>
        </w:rPr>
        <w:t xml:space="preserve">– </w:t>
      </w:r>
      <w:r w:rsidR="00691D28" w:rsidRPr="00DB2DF3">
        <w:rPr>
          <w:u w:val="single"/>
        </w:rPr>
        <w:t xml:space="preserve">The service </w:t>
      </w:r>
      <w:r w:rsidRPr="00DB2DF3">
        <w:rPr>
          <w:u w:val="single"/>
        </w:rPr>
        <w:t xml:space="preserve">terminals or </w:t>
      </w:r>
      <w:r w:rsidR="00691D28" w:rsidRPr="00DB2DF3">
        <w:rPr>
          <w:u w:val="single"/>
        </w:rPr>
        <w:t xml:space="preserve">conductors connecting the </w:t>
      </w:r>
      <w:r w:rsidR="00225089" w:rsidRPr="00DB2DF3">
        <w:rPr>
          <w:u w:val="single"/>
        </w:rPr>
        <w:t xml:space="preserve">EVSE </w:t>
      </w:r>
      <w:r w:rsidR="00691D28" w:rsidRPr="00DB2DF3">
        <w:rPr>
          <w:u w:val="single"/>
        </w:rPr>
        <w:t xml:space="preserve">to the </w:t>
      </w:r>
      <w:r w:rsidRPr="00DB2DF3">
        <w:rPr>
          <w:u w:val="single"/>
        </w:rPr>
        <w:t>power source</w:t>
      </w:r>
      <w:r w:rsidR="00D01597" w:rsidRPr="00DB2DF3">
        <w:rPr>
          <w:u w:val="single"/>
        </w:rPr>
        <w:t>.[3.XX]</w:t>
      </w:r>
    </w:p>
    <w:p w:rsidR="00507A66" w:rsidRDefault="004F79C4"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u w:val="single"/>
        </w:rPr>
        <w:t>(Added 20XX)</w:t>
      </w:r>
    </w:p>
    <w:p w:rsidR="004F79C4" w:rsidRPr="00DB2DF3" w:rsidRDefault="004F79C4"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b/>
          <w:u w:val="single"/>
        </w:rPr>
      </w:pPr>
    </w:p>
    <w:p w:rsidR="00507A66" w:rsidRPr="00DB2DF3" w:rsidRDefault="00507A66"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roofErr w:type="gramStart"/>
      <w:r w:rsidRPr="00DB2DF3">
        <w:rPr>
          <w:b/>
          <w:u w:val="single"/>
        </w:rPr>
        <w:t>load</w:t>
      </w:r>
      <w:proofErr w:type="gramEnd"/>
      <w:r w:rsidRPr="00DB2DF3">
        <w:rPr>
          <w:b/>
          <w:u w:val="single"/>
        </w:rPr>
        <w:t xml:space="preserve"> service.</w:t>
      </w:r>
      <w:r w:rsidRPr="00DB2DF3">
        <w:rPr>
          <w:u w:val="single"/>
        </w:rPr>
        <w:t xml:space="preserve"> – The service terminals or conductors connecting the </w:t>
      </w:r>
      <w:r w:rsidR="00225089" w:rsidRPr="00DB2DF3">
        <w:rPr>
          <w:u w:val="single"/>
        </w:rPr>
        <w:t xml:space="preserve">EVSE </w:t>
      </w:r>
      <w:r w:rsidRPr="00DB2DF3">
        <w:rPr>
          <w:u w:val="single"/>
        </w:rPr>
        <w:t>to the electrical load (e.g., vehicle, tenant, etc.)</w:t>
      </w:r>
      <w:r w:rsidR="00D01597" w:rsidRPr="00DB2DF3">
        <w:rPr>
          <w:u w:val="single"/>
        </w:rPr>
        <w:t>[3.XX]</w:t>
      </w:r>
    </w:p>
    <w:p w:rsidR="00691D28" w:rsidRDefault="004F79C4"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u w:val="single"/>
        </w:rPr>
        <w:t>(Added 20XX)</w:t>
      </w:r>
    </w:p>
    <w:p w:rsidR="004F79C4" w:rsidRPr="00DB2DF3" w:rsidRDefault="004F79C4"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
    <w:p w:rsidR="005F6CA6" w:rsidRPr="00DB2DF3" w:rsidRDefault="00BE7CA6"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roofErr w:type="gramStart"/>
      <w:r w:rsidRPr="00DB2DF3">
        <w:rPr>
          <w:b/>
          <w:u w:val="single"/>
        </w:rPr>
        <w:t>l</w:t>
      </w:r>
      <w:r w:rsidR="005F6CA6" w:rsidRPr="00DB2DF3">
        <w:rPr>
          <w:b/>
          <w:u w:val="single"/>
        </w:rPr>
        <w:t>oad</w:t>
      </w:r>
      <w:proofErr w:type="gramEnd"/>
      <w:r w:rsidR="005F6CA6" w:rsidRPr="00DB2DF3">
        <w:rPr>
          <w:b/>
          <w:u w:val="single"/>
        </w:rPr>
        <w:t>, full.</w:t>
      </w:r>
      <w:r w:rsidR="005F6CA6" w:rsidRPr="00DB2DF3">
        <w:rPr>
          <w:u w:val="single"/>
        </w:rPr>
        <w:t xml:space="preserve"> –</w:t>
      </w:r>
      <w:r w:rsidRPr="00DB2DF3">
        <w:rPr>
          <w:u w:val="single"/>
        </w:rPr>
        <w:t xml:space="preserve"> A test condition with rated voltage, current at 100% of test amps level, and power factor of 1.0</w:t>
      </w:r>
      <w:r w:rsidR="00D01597" w:rsidRPr="00DB2DF3">
        <w:rPr>
          <w:u w:val="single"/>
        </w:rPr>
        <w:t>.[3.XX]</w:t>
      </w:r>
    </w:p>
    <w:p w:rsidR="005F6CA6" w:rsidRDefault="004F79C4"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u w:val="single"/>
        </w:rPr>
        <w:t>(Added 20XX)</w:t>
      </w:r>
    </w:p>
    <w:p w:rsidR="004F79C4" w:rsidRPr="00DB2DF3" w:rsidRDefault="004F79C4"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
    <w:p w:rsidR="00691D28" w:rsidRPr="00DB2DF3" w:rsidRDefault="00BE7CA6"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roofErr w:type="gramStart"/>
      <w:r w:rsidRPr="00DB2DF3">
        <w:rPr>
          <w:b/>
          <w:u w:val="single"/>
        </w:rPr>
        <w:t>l</w:t>
      </w:r>
      <w:r w:rsidR="005F6CA6" w:rsidRPr="00DB2DF3">
        <w:rPr>
          <w:b/>
          <w:u w:val="single"/>
        </w:rPr>
        <w:t>oad</w:t>
      </w:r>
      <w:proofErr w:type="gramEnd"/>
      <w:r w:rsidR="005F6CA6" w:rsidRPr="00DB2DF3">
        <w:rPr>
          <w:b/>
          <w:u w:val="single"/>
        </w:rPr>
        <w:t xml:space="preserve">, light. </w:t>
      </w:r>
      <w:r w:rsidR="005F6CA6" w:rsidRPr="00DB2DF3">
        <w:rPr>
          <w:u w:val="single"/>
        </w:rPr>
        <w:t xml:space="preserve">– </w:t>
      </w:r>
      <w:r w:rsidRPr="00DB2DF3">
        <w:rPr>
          <w:u w:val="single"/>
        </w:rPr>
        <w:t>A test condition with rated voltage, current at 10% of test amps level, and power factor of 1.0</w:t>
      </w:r>
      <w:proofErr w:type="gramStart"/>
      <w:r w:rsidR="00D01597" w:rsidRPr="00DB2DF3">
        <w:rPr>
          <w:u w:val="single"/>
        </w:rPr>
        <w:t>.[</w:t>
      </w:r>
      <w:proofErr w:type="gramEnd"/>
      <w:r w:rsidR="00D01597" w:rsidRPr="00DB2DF3">
        <w:rPr>
          <w:u w:val="single"/>
        </w:rPr>
        <w:t>3.XX]</w:t>
      </w:r>
    </w:p>
    <w:p w:rsidR="00691D28" w:rsidRDefault="004F79C4"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u w:val="single"/>
        </w:rPr>
        <w:t>(Added 20XX)</w:t>
      </w:r>
    </w:p>
    <w:p w:rsidR="004F79C4" w:rsidRDefault="004F79C4"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pPr>
    </w:p>
    <w:p w:rsidR="008534F2" w:rsidRPr="008534F2" w:rsidRDefault="008534F2"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center"/>
        <w:rPr>
          <w:b/>
          <w:sz w:val="24"/>
        </w:rPr>
      </w:pPr>
      <w:r w:rsidRPr="008534F2">
        <w:rPr>
          <w:b/>
          <w:sz w:val="24"/>
        </w:rPr>
        <w:t>M</w:t>
      </w:r>
    </w:p>
    <w:p w:rsidR="008534F2" w:rsidRPr="00B34B1E" w:rsidRDefault="008534F2"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pPr>
    </w:p>
    <w:p w:rsidR="00691D28" w:rsidRPr="00DB2DF3" w:rsidRDefault="00BE7CA6"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B2DF3">
        <w:rPr>
          <w:b/>
          <w:u w:val="single"/>
        </w:rPr>
        <w:t>master m</w:t>
      </w:r>
      <w:r w:rsidR="00691D28" w:rsidRPr="00DB2DF3">
        <w:rPr>
          <w:b/>
          <w:u w:val="single"/>
        </w:rPr>
        <w:t>eter</w:t>
      </w:r>
      <w:r w:rsidR="009C70F7" w:rsidRPr="00DB2DF3">
        <w:rPr>
          <w:b/>
          <w:u w:val="single"/>
        </w:rPr>
        <w:t>, electric</w:t>
      </w:r>
      <w:r w:rsidR="00691D28" w:rsidRPr="00DB2DF3">
        <w:rPr>
          <w:b/>
          <w:u w:val="single"/>
        </w:rPr>
        <w:t>.</w:t>
      </w:r>
      <w:r w:rsidR="00691D28" w:rsidRPr="00DB2DF3">
        <w:rPr>
          <w:u w:val="single"/>
        </w:rPr>
        <w:t xml:space="preserve"> </w:t>
      </w:r>
      <w:r w:rsidRPr="00DB2DF3">
        <w:rPr>
          <w:u w:val="single"/>
        </w:rPr>
        <w:t xml:space="preserve">– </w:t>
      </w:r>
      <w:r w:rsidR="00691D28" w:rsidRPr="00DB2DF3">
        <w:rPr>
          <w:u w:val="single"/>
        </w:rPr>
        <w:t>An electric watthour meter owned, maintained, and used for commercial billing purposes by the serving utility. All the electric energy served to a submetered service system is recorded by the master meter</w:t>
      </w:r>
      <w:r w:rsidR="00D01597" w:rsidRPr="00DB2DF3">
        <w:rPr>
          <w:u w:val="single"/>
        </w:rPr>
        <w:t>.[3.XX]</w:t>
      </w:r>
    </w:p>
    <w:p w:rsidR="00691D28" w:rsidRPr="00DB2DF3" w:rsidRDefault="004F79C4" w:rsidP="00691D28">
      <w:pPr>
        <w:tabs>
          <w:tab w:val="left" w:pos="27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u w:val="single"/>
        </w:rPr>
        <w:t>(Added 20XX)</w:t>
      </w:r>
    </w:p>
    <w:p w:rsidR="00691D28" w:rsidRPr="00DB2DF3" w:rsidRDefault="00691D28"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
    <w:p w:rsidR="00691D28" w:rsidRDefault="00260120" w:rsidP="00691D28">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ind w:right="216"/>
        <w:jc w:val="both"/>
      </w:pPr>
      <w:r w:rsidRPr="00DB2DF3">
        <w:rPr>
          <w:b/>
          <w:u w:val="single"/>
        </w:rPr>
        <w:t>m</w:t>
      </w:r>
      <w:r w:rsidR="00691D28" w:rsidRPr="00DB2DF3">
        <w:rPr>
          <w:b/>
          <w:u w:val="single"/>
        </w:rPr>
        <w:t>eter</w:t>
      </w:r>
      <w:r w:rsidR="009C70F7" w:rsidRPr="00DB2DF3">
        <w:rPr>
          <w:b/>
          <w:u w:val="single"/>
        </w:rPr>
        <w:t>, electricity</w:t>
      </w:r>
      <w:r w:rsidR="00691D28" w:rsidRPr="00DB2DF3">
        <w:rPr>
          <w:b/>
          <w:u w:val="single"/>
        </w:rPr>
        <w:t>.</w:t>
      </w:r>
      <w:r w:rsidR="00691D28" w:rsidRPr="00DB2DF3">
        <w:rPr>
          <w:u w:val="single"/>
        </w:rPr>
        <w:t xml:space="preserve"> </w:t>
      </w:r>
      <w:r w:rsidRPr="00DB2DF3">
        <w:rPr>
          <w:u w:val="single"/>
        </w:rPr>
        <w:t xml:space="preserve">– </w:t>
      </w:r>
      <w:r w:rsidR="00691D28" w:rsidRPr="00DB2DF3">
        <w:rPr>
          <w:u w:val="single"/>
        </w:rPr>
        <w:t>An electric watthour meter</w:t>
      </w:r>
      <w:r w:rsidR="00D01597" w:rsidRPr="00DB2DF3">
        <w:rPr>
          <w:u w:val="single"/>
        </w:rPr>
        <w:t>.[3.XX]</w:t>
      </w:r>
    </w:p>
    <w:p w:rsidR="003765BA" w:rsidRDefault="004F79C4" w:rsidP="00691D28">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ind w:right="216"/>
        <w:jc w:val="both"/>
        <w:rPr>
          <w:u w:val="single"/>
        </w:rPr>
      </w:pPr>
      <w:r w:rsidRPr="00D57C67">
        <w:rPr>
          <w:u w:val="single"/>
        </w:rPr>
        <w:t>(Added 20XX)</w:t>
      </w:r>
    </w:p>
    <w:p w:rsidR="004F79C4" w:rsidRDefault="004F79C4" w:rsidP="00691D28">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ind w:right="216"/>
        <w:jc w:val="both"/>
      </w:pPr>
    </w:p>
    <w:p w:rsidR="003765BA" w:rsidRPr="00B34B1E" w:rsidRDefault="003765BA" w:rsidP="00691D28">
      <w:pPr>
        <w:tabs>
          <w:tab w:val="left" w:pos="0"/>
          <w:tab w:val="left" w:pos="26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9180"/>
          <w:tab w:val="left" w:pos="9360"/>
        </w:tabs>
        <w:ind w:right="216"/>
        <w:jc w:val="both"/>
      </w:pPr>
      <w:proofErr w:type="gramStart"/>
      <w:r w:rsidRPr="003765BA">
        <w:rPr>
          <w:b/>
        </w:rPr>
        <w:t>metrological</w:t>
      </w:r>
      <w:proofErr w:type="gramEnd"/>
      <w:r w:rsidRPr="003765BA">
        <w:rPr>
          <w:b/>
        </w:rPr>
        <w:t xml:space="preserve"> components.</w:t>
      </w:r>
      <w:r>
        <w:t xml:space="preserve"> – Elements or features of a measurement </w:t>
      </w:r>
      <w:r w:rsidR="000A35C5">
        <w:t>device</w:t>
      </w:r>
      <w:r>
        <w:t xml:space="preserve"> or system that perform the measurement process or that may affect the final quantity determination or resulting price determinations.  This includes accessories that can affect the validity of transactions based upon the measurement process.  The measurement process includes determination of quantities; the transmission, processing, storage, or other corrections or adjustments of measurement data or values; and the </w:t>
      </w:r>
      <w:r w:rsidR="00343BC5">
        <w:t>indication</w:t>
      </w:r>
      <w:r>
        <w:t xml:space="preserve"> or recording of measurement values or other derived values such as price or worth or charges</w:t>
      </w:r>
      <w:r w:rsidR="00D01597" w:rsidRPr="00D01597">
        <w:t>.[</w:t>
      </w:r>
      <w:r w:rsidR="00D01597" w:rsidRPr="00DB2DF3">
        <w:rPr>
          <w:u w:val="single"/>
        </w:rPr>
        <w:t>3.XX]</w:t>
      </w:r>
    </w:p>
    <w:p w:rsidR="00260120" w:rsidRPr="004F79C4" w:rsidRDefault="004F79C4" w:rsidP="008534F2">
      <w:pPr>
        <w:pStyle w:val="BodyText2"/>
        <w:tabs>
          <w:tab w:val="left" w:pos="540"/>
          <w:tab w:val="left" w:pos="1620"/>
        </w:tabs>
        <w:spacing w:line="240" w:lineRule="auto"/>
        <w:jc w:val="both"/>
        <w:rPr>
          <w:rStyle w:val="Heading3Char"/>
          <w:sz w:val="20"/>
          <w:szCs w:val="20"/>
        </w:rPr>
      </w:pPr>
      <w:r w:rsidRPr="004F79C4">
        <w:rPr>
          <w:sz w:val="20"/>
          <w:szCs w:val="20"/>
          <w:u w:val="single"/>
        </w:rPr>
        <w:t>(A</w:t>
      </w:r>
      <w:r>
        <w:rPr>
          <w:sz w:val="20"/>
          <w:szCs w:val="20"/>
          <w:u w:val="single"/>
        </w:rPr>
        <w:t>men</w:t>
      </w:r>
      <w:r w:rsidRPr="004F79C4">
        <w:rPr>
          <w:sz w:val="20"/>
          <w:szCs w:val="20"/>
          <w:u w:val="single"/>
        </w:rPr>
        <w:t>ded 20XX)</w:t>
      </w:r>
    </w:p>
    <w:p w:rsidR="008534F2" w:rsidRDefault="008534F2" w:rsidP="008534F2">
      <w:pPr>
        <w:jc w:val="center"/>
        <w:rPr>
          <w:b/>
          <w:bCs/>
          <w:sz w:val="24"/>
          <w:szCs w:val="24"/>
        </w:rPr>
      </w:pPr>
      <w:bookmarkStart w:id="86" w:name="_Toc270243214"/>
      <w:bookmarkStart w:id="87" w:name="_Toc270243579"/>
      <w:bookmarkStart w:id="88" w:name="_Toc270245374"/>
      <w:bookmarkStart w:id="89" w:name="_Toc270246196"/>
      <w:bookmarkStart w:id="90" w:name="_Toc270430633"/>
      <w:r w:rsidRPr="008534F2">
        <w:rPr>
          <w:b/>
          <w:bCs/>
          <w:sz w:val="24"/>
          <w:szCs w:val="24"/>
        </w:rPr>
        <w:t>N</w:t>
      </w:r>
      <w:bookmarkEnd w:id="86"/>
      <w:bookmarkEnd w:id="87"/>
      <w:bookmarkEnd w:id="88"/>
      <w:bookmarkEnd w:id="89"/>
      <w:bookmarkEnd w:id="90"/>
    </w:p>
    <w:p w:rsidR="00535ED2" w:rsidRPr="00DB2DF3" w:rsidRDefault="00535ED2" w:rsidP="008534F2">
      <w:pPr>
        <w:rPr>
          <w:u w:val="single"/>
        </w:rPr>
      </w:pPr>
      <w:r w:rsidRPr="00DB2DF3">
        <w:rPr>
          <w:b/>
          <w:u w:val="single"/>
        </w:rPr>
        <w:lastRenderedPageBreak/>
        <w:t>nationally recognized testing laboratory (</w:t>
      </w:r>
      <w:r w:rsidR="00121EC6" w:rsidRPr="00DB2DF3">
        <w:rPr>
          <w:b/>
          <w:u w:val="single"/>
        </w:rPr>
        <w:t>N</w:t>
      </w:r>
      <w:r w:rsidRPr="00DB2DF3">
        <w:rPr>
          <w:b/>
          <w:u w:val="single"/>
        </w:rPr>
        <w:t>R</w:t>
      </w:r>
      <w:r w:rsidR="00121EC6" w:rsidRPr="00DB2DF3">
        <w:rPr>
          <w:b/>
          <w:u w:val="single"/>
        </w:rPr>
        <w:t>T</w:t>
      </w:r>
      <w:r w:rsidRPr="00DB2DF3">
        <w:rPr>
          <w:b/>
          <w:u w:val="single"/>
        </w:rPr>
        <w:t>L)</w:t>
      </w:r>
      <w:r w:rsidR="00297C29" w:rsidRPr="00DB2DF3">
        <w:rPr>
          <w:u w:val="single"/>
        </w:rPr>
        <w:t>.</w:t>
      </w:r>
      <w:r w:rsidRPr="00DB2DF3">
        <w:rPr>
          <w:u w:val="single"/>
        </w:rPr>
        <w:t xml:space="preserve"> – A laboratory that conducts testing and certification that is recognized by OSHA.[3.XX] </w:t>
      </w:r>
    </w:p>
    <w:p w:rsidR="00535ED2" w:rsidRDefault="004F79C4" w:rsidP="008534F2">
      <w:pPr>
        <w:rPr>
          <w:u w:val="single"/>
        </w:rPr>
      </w:pPr>
      <w:r w:rsidRPr="00D57C67">
        <w:rPr>
          <w:u w:val="single"/>
        </w:rPr>
        <w:t>(Added 20XX)</w:t>
      </w:r>
    </w:p>
    <w:p w:rsidR="004F79C4" w:rsidRPr="008534F2" w:rsidRDefault="004F79C4" w:rsidP="008534F2"/>
    <w:p w:rsidR="008534F2" w:rsidRPr="008534F2" w:rsidRDefault="008534F2" w:rsidP="008534F2">
      <w:pPr>
        <w:tabs>
          <w:tab w:val="left" w:pos="540"/>
          <w:tab w:val="left" w:pos="1620"/>
        </w:tabs>
        <w:jc w:val="both"/>
      </w:pPr>
      <w:proofErr w:type="gramStart"/>
      <w:r w:rsidRPr="008534F2">
        <w:rPr>
          <w:b/>
          <w:bCs/>
          <w:szCs w:val="24"/>
        </w:rPr>
        <w:t>nonresettable</w:t>
      </w:r>
      <w:proofErr w:type="gramEnd"/>
      <w:r w:rsidRPr="008534F2">
        <w:rPr>
          <w:b/>
          <w:bCs/>
          <w:szCs w:val="24"/>
        </w:rPr>
        <w:t xml:space="preserve"> totalizer.</w:t>
      </w:r>
      <w:r w:rsidRPr="008534F2">
        <w:rPr>
          <w:bCs/>
        </w:rPr>
        <w:t xml:space="preserve"> </w:t>
      </w:r>
      <w:r w:rsidRPr="008534F2">
        <w:rPr>
          <w:b/>
          <w:bCs/>
        </w:rPr>
        <w:t>–</w:t>
      </w:r>
      <w:r w:rsidRPr="008534F2">
        <w:rPr>
          <w:bCs/>
        </w:rPr>
        <w:t xml:space="preserve"> An element interfaced with the measuring or weighing element that indicates the cumulative registration of the measured quantity wi</w:t>
      </w:r>
      <w:r w:rsidR="00260120">
        <w:rPr>
          <w:bCs/>
        </w:rPr>
        <w:t>th no means to return to zero</w:t>
      </w:r>
      <w:r w:rsidR="00D01597" w:rsidRPr="00D01597">
        <w:rPr>
          <w:bCs/>
        </w:rPr>
        <w:t>.[</w:t>
      </w:r>
      <w:r w:rsidR="009C70F7">
        <w:rPr>
          <w:bCs/>
        </w:rPr>
        <w:t xml:space="preserve">3.30, 3.37, 3.39, </w:t>
      </w:r>
      <w:r w:rsidR="00D01597" w:rsidRPr="00DB2DF3">
        <w:rPr>
          <w:bCs/>
          <w:u w:val="single"/>
        </w:rPr>
        <w:t>3.XX</w:t>
      </w:r>
      <w:r w:rsidR="00D01597" w:rsidRPr="00D01597">
        <w:rPr>
          <w:bCs/>
        </w:rPr>
        <w:t>]</w:t>
      </w:r>
    </w:p>
    <w:p w:rsidR="00691D28" w:rsidRDefault="004F79C4"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b/>
        </w:rPr>
      </w:pPr>
      <w:r w:rsidRPr="00D57C67">
        <w:rPr>
          <w:u w:val="single"/>
        </w:rPr>
        <w:t>(A</w:t>
      </w:r>
      <w:r>
        <w:rPr>
          <w:u w:val="single"/>
        </w:rPr>
        <w:t>men</w:t>
      </w:r>
      <w:r w:rsidRPr="00D57C67">
        <w:rPr>
          <w:u w:val="single"/>
        </w:rPr>
        <w:t>ded 20XX)</w:t>
      </w:r>
    </w:p>
    <w:p w:rsidR="008534F2" w:rsidRDefault="008534F2" w:rsidP="00E93B42">
      <w:pPr>
        <w:ind w:right="216"/>
        <w:jc w:val="center"/>
        <w:rPr>
          <w:b/>
          <w:sz w:val="24"/>
        </w:rPr>
      </w:pPr>
      <w:r w:rsidRPr="00E93B42">
        <w:rPr>
          <w:b/>
          <w:sz w:val="24"/>
        </w:rPr>
        <w:t>O</w:t>
      </w:r>
    </w:p>
    <w:p w:rsidR="00E93B42" w:rsidRPr="00B34B1E" w:rsidRDefault="00E93B42" w:rsidP="00E93B4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center"/>
        <w:rPr>
          <w:b/>
        </w:rPr>
      </w:pPr>
    </w:p>
    <w:p w:rsidR="001B7D8F" w:rsidRPr="00D57C67" w:rsidRDefault="00260120"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b/>
          <w:u w:val="single"/>
        </w:rPr>
        <w:t>o</w:t>
      </w:r>
      <w:r w:rsidR="00691D28" w:rsidRPr="00D57C67">
        <w:rPr>
          <w:b/>
          <w:u w:val="single"/>
        </w:rPr>
        <w:t>hm.</w:t>
      </w:r>
      <w:r w:rsidR="00691D28" w:rsidRPr="00D57C67">
        <w:rPr>
          <w:u w:val="single"/>
        </w:rPr>
        <w:t xml:space="preserve"> </w:t>
      </w:r>
      <w:r w:rsidRPr="00D57C67">
        <w:rPr>
          <w:u w:val="single"/>
        </w:rPr>
        <w:t xml:space="preserve">– </w:t>
      </w:r>
      <w:r w:rsidR="00401581" w:rsidRPr="00D57C67">
        <w:rPr>
          <w:u w:val="single"/>
        </w:rPr>
        <w:t>The p</w:t>
      </w:r>
      <w:r w:rsidR="00691D28" w:rsidRPr="00D57C67">
        <w:rPr>
          <w:u w:val="single"/>
        </w:rPr>
        <w:t>ractical unit of electric resistance</w:t>
      </w:r>
      <w:r w:rsidR="00401581" w:rsidRPr="00D57C67">
        <w:rPr>
          <w:u w:val="single"/>
        </w:rPr>
        <w:t xml:space="preserve"> that</w:t>
      </w:r>
      <w:r w:rsidR="00691D28" w:rsidRPr="00D57C67">
        <w:rPr>
          <w:u w:val="single"/>
        </w:rPr>
        <w:t xml:space="preserve"> allows one ampere </w:t>
      </w:r>
      <w:r w:rsidR="00401581" w:rsidRPr="00D57C67">
        <w:rPr>
          <w:u w:val="single"/>
        </w:rPr>
        <w:t xml:space="preserve">of current </w:t>
      </w:r>
      <w:r w:rsidR="00691D28" w:rsidRPr="00D57C67">
        <w:rPr>
          <w:u w:val="single"/>
        </w:rPr>
        <w:t>to flow when the impressed potential is one volt</w:t>
      </w:r>
      <w:r w:rsidR="00D01597" w:rsidRPr="00D57C67">
        <w:rPr>
          <w:u w:val="single"/>
        </w:rPr>
        <w:t>.[3.XX]</w:t>
      </w:r>
    </w:p>
    <w:p w:rsidR="001B7D8F" w:rsidRDefault="004F79C4"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u w:val="single"/>
        </w:rPr>
        <w:t>(Added 20XX)</w:t>
      </w:r>
    </w:p>
    <w:p w:rsidR="004F79C4" w:rsidRPr="00B34B1E" w:rsidRDefault="004F79C4" w:rsidP="00691D28">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pPr>
    </w:p>
    <w:bookmarkEnd w:id="71"/>
    <w:bookmarkEnd w:id="72"/>
    <w:bookmarkEnd w:id="73"/>
    <w:bookmarkEnd w:id="74"/>
    <w:bookmarkEnd w:id="75"/>
    <w:p w:rsidR="007E2C1A" w:rsidRPr="0070234C" w:rsidRDefault="00257D16" w:rsidP="00560547">
      <w:pPr>
        <w:jc w:val="center"/>
        <w:rPr>
          <w:b/>
          <w:sz w:val="24"/>
          <w:szCs w:val="24"/>
        </w:rPr>
      </w:pPr>
      <w:r>
        <w:rPr>
          <w:b/>
          <w:sz w:val="24"/>
          <w:szCs w:val="24"/>
        </w:rPr>
        <w:t>P</w:t>
      </w:r>
    </w:p>
    <w:p w:rsidR="00346EE2" w:rsidRPr="00D57C67" w:rsidRDefault="00260120" w:rsidP="00257D16">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b/>
          <w:u w:val="single"/>
        </w:rPr>
        <w:t>percent r</w:t>
      </w:r>
      <w:r w:rsidR="00257D16" w:rsidRPr="00D57C67">
        <w:rPr>
          <w:b/>
          <w:u w:val="single"/>
        </w:rPr>
        <w:t>egistration.</w:t>
      </w:r>
      <w:r w:rsidR="00257D16" w:rsidRPr="00D57C67">
        <w:rPr>
          <w:u w:val="single"/>
        </w:rPr>
        <w:t xml:space="preserve"> </w:t>
      </w:r>
      <w:r w:rsidRPr="00D57C67">
        <w:rPr>
          <w:u w:val="single"/>
        </w:rPr>
        <w:t xml:space="preserve">– </w:t>
      </w:r>
      <w:r w:rsidR="00257D16" w:rsidRPr="00D57C67">
        <w:rPr>
          <w:u w:val="single"/>
        </w:rPr>
        <w:t>Percent registration is calculated as follows:</w:t>
      </w:r>
    </w:p>
    <w:p w:rsidR="00257D16" w:rsidRPr="00D57C67" w:rsidRDefault="006D2037" w:rsidP="00257D16">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b/>
          <w:u w:val="single"/>
        </w:rPr>
      </w:pPr>
      <w:r w:rsidRPr="00D57C67" w:rsidDel="006D2037">
        <w:rPr>
          <w:u w:val="single"/>
        </w:rPr>
        <w:t xml:space="preserve"> </w:t>
      </w:r>
    </w:p>
    <w:p w:rsidR="00D01597" w:rsidRPr="00D57C67" w:rsidRDefault="00D57C67" w:rsidP="006D2037">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position w:val="-26"/>
          <w:u w:val="single"/>
        </w:rPr>
      </w:pPr>
      <w:r w:rsidRPr="00D57C67">
        <w:rPr>
          <w:position w:val="-30"/>
        </w:rPr>
        <w:object w:dxaOrig="603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45pt;height:30.1pt" o:ole="" fillcolor="window">
            <v:imagedata r:id="rId9" o:title=""/>
          </v:shape>
          <o:OLEObject Type="Embed" ProgID="Equation.3" ShapeID="_x0000_i1025" DrawAspect="Content" ObjectID="_1471964620" r:id="rId10"/>
        </w:object>
      </w:r>
    </w:p>
    <w:p w:rsidR="00257D16" w:rsidRPr="00B34B1E" w:rsidRDefault="00D01597" w:rsidP="00D01597">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pPr>
      <w:r w:rsidRPr="00D57C67">
        <w:rPr>
          <w:position w:val="-26"/>
          <w:u w:val="single"/>
        </w:rPr>
        <w:t>[3.XX]</w:t>
      </w:r>
    </w:p>
    <w:p w:rsidR="001B7D8F" w:rsidRDefault="004F79C4" w:rsidP="001B7D8F">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u w:val="single"/>
        </w:rPr>
        <w:t>(Added 20XX)</w:t>
      </w:r>
    </w:p>
    <w:p w:rsidR="004F79C4" w:rsidRPr="001B7D8F" w:rsidRDefault="004F79C4" w:rsidP="001B7D8F">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b/>
        </w:rPr>
      </w:pPr>
    </w:p>
    <w:p w:rsidR="001B7D8F" w:rsidRPr="00D57C67" w:rsidRDefault="001B7D8F" w:rsidP="001B7D8F">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b/>
          <w:bCs/>
          <w:u w:val="single"/>
        </w:rPr>
      </w:pPr>
      <w:proofErr w:type="gramStart"/>
      <w:r w:rsidRPr="00D57C67">
        <w:rPr>
          <w:b/>
          <w:bCs/>
          <w:u w:val="single"/>
        </w:rPr>
        <w:t>percent</w:t>
      </w:r>
      <w:proofErr w:type="gramEnd"/>
      <w:r w:rsidRPr="00D57C67">
        <w:rPr>
          <w:b/>
          <w:bCs/>
          <w:u w:val="single"/>
        </w:rPr>
        <w:t xml:space="preserve"> error. – </w:t>
      </w:r>
      <w:r w:rsidRPr="00D57C67">
        <w:rPr>
          <w:bCs/>
          <w:u w:val="single"/>
        </w:rPr>
        <w:t xml:space="preserve">Percent Error = Percent Registration – 100.  A </w:t>
      </w:r>
      <w:r w:rsidR="00787679" w:rsidRPr="00D57C67">
        <w:rPr>
          <w:bCs/>
          <w:u w:val="single"/>
        </w:rPr>
        <w:t xml:space="preserve"> system</w:t>
      </w:r>
      <w:r w:rsidRPr="00D57C67">
        <w:rPr>
          <w:bCs/>
          <w:u w:val="single"/>
        </w:rPr>
        <w:t xml:space="preserve"> is said to be “slow” that has percent registration below 100% and negative percent error</w:t>
      </w:r>
      <w:r w:rsidR="00D01597" w:rsidRPr="00D57C67">
        <w:rPr>
          <w:bCs/>
          <w:u w:val="single"/>
        </w:rPr>
        <w:t>.[3.XX]</w:t>
      </w:r>
      <w:r w:rsidRPr="00D57C67">
        <w:rPr>
          <w:bCs/>
          <w:u w:val="single"/>
        </w:rPr>
        <w:t>.</w:t>
      </w:r>
    </w:p>
    <w:p w:rsidR="001B7D8F" w:rsidRDefault="004F79C4" w:rsidP="00257D16">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u w:val="single"/>
        </w:rPr>
        <w:t>(Added 20XX)</w:t>
      </w:r>
    </w:p>
    <w:p w:rsidR="004F79C4" w:rsidRDefault="004F79C4" w:rsidP="00257D16">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b/>
        </w:rPr>
      </w:pPr>
    </w:p>
    <w:p w:rsidR="00D01597" w:rsidRPr="00D01597" w:rsidRDefault="00D01597" w:rsidP="00D01597">
      <w:pPr>
        <w:keepNext/>
        <w:tabs>
          <w:tab w:val="left" w:pos="5040"/>
          <w:tab w:val="left" w:pos="5310"/>
          <w:tab w:val="left" w:pos="5580"/>
          <w:tab w:val="left" w:pos="5850"/>
        </w:tabs>
        <w:jc w:val="both"/>
      </w:pPr>
      <w:bookmarkStart w:id="91" w:name="_Toc305490250"/>
      <w:proofErr w:type="gramStart"/>
      <w:r w:rsidRPr="00D01597">
        <w:rPr>
          <w:rFonts w:eastAsiaTheme="majorEastAsia" w:cstheme="majorBidi"/>
          <w:b/>
          <w:bCs/>
        </w:rPr>
        <w:t>point-of-sale</w:t>
      </w:r>
      <w:proofErr w:type="gramEnd"/>
      <w:r w:rsidRPr="00D01597">
        <w:rPr>
          <w:rFonts w:eastAsiaTheme="majorEastAsia" w:cstheme="majorBidi"/>
          <w:b/>
          <w:bCs/>
        </w:rPr>
        <w:t xml:space="preserve"> system.</w:t>
      </w:r>
      <w:bookmarkEnd w:id="91"/>
      <w:r w:rsidRPr="00D01597">
        <w:t xml:space="preserve"> </w:t>
      </w:r>
      <w:r w:rsidRPr="00D01597">
        <w:rPr>
          <w:b/>
          <w:bCs/>
        </w:rPr>
        <w:t>–</w:t>
      </w:r>
      <w:r w:rsidRPr="00D01597">
        <w:t xml:space="preserve"> An assembly of elements including a weighing or measuring element, an indicating element, and a recording element (and may also be equipped with a “scanner”) used to complete a direct sales transaction.[2.20, 3.30, 3.32, 3.37, </w:t>
      </w:r>
      <w:r w:rsidR="009C70F7">
        <w:t xml:space="preserve">3.39, </w:t>
      </w:r>
      <w:r w:rsidRPr="00D57C67">
        <w:rPr>
          <w:u w:val="single"/>
        </w:rPr>
        <w:t>3.XX</w:t>
      </w:r>
      <w:r w:rsidRPr="00D01597">
        <w:t>]</w:t>
      </w:r>
    </w:p>
    <w:p w:rsidR="00D01597" w:rsidRPr="00D01597" w:rsidRDefault="00D01597" w:rsidP="00D01597">
      <w:pPr>
        <w:tabs>
          <w:tab w:val="left" w:pos="5040"/>
          <w:tab w:val="left" w:pos="5310"/>
          <w:tab w:val="left" w:pos="5580"/>
          <w:tab w:val="left" w:pos="5850"/>
        </w:tabs>
        <w:spacing w:before="60"/>
        <w:jc w:val="both"/>
      </w:pPr>
      <w:r w:rsidRPr="00D01597">
        <w:t>(Added 1986) (Amended 1997</w:t>
      </w:r>
      <w:r w:rsidR="004F79C4">
        <w:t xml:space="preserve"> </w:t>
      </w:r>
      <w:r w:rsidR="004F79C4" w:rsidRPr="004F79C4">
        <w:rPr>
          <w:u w:val="single"/>
        </w:rPr>
        <w:t>and 20XX</w:t>
      </w:r>
      <w:r w:rsidRPr="00D01597">
        <w:t>)</w:t>
      </w:r>
    </w:p>
    <w:p w:rsidR="00D01597" w:rsidRPr="00D01597" w:rsidRDefault="00D01597" w:rsidP="00D01597">
      <w:pPr>
        <w:tabs>
          <w:tab w:val="left" w:pos="5040"/>
          <w:tab w:val="left" w:pos="5310"/>
          <w:tab w:val="left" w:pos="5580"/>
          <w:tab w:val="left" w:pos="5850"/>
        </w:tabs>
        <w:jc w:val="both"/>
      </w:pPr>
    </w:p>
    <w:p w:rsidR="00257D16" w:rsidRDefault="002A5638" w:rsidP="00257D16">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pPr>
      <w:r w:rsidRPr="00D57C67">
        <w:rPr>
          <w:b/>
          <w:u w:val="single"/>
        </w:rPr>
        <w:t>power f</w:t>
      </w:r>
      <w:r w:rsidR="00257D16" w:rsidRPr="00D57C67">
        <w:rPr>
          <w:b/>
          <w:u w:val="single"/>
        </w:rPr>
        <w:t>actor.</w:t>
      </w:r>
      <w:r w:rsidR="00257D16" w:rsidRPr="00D57C67">
        <w:rPr>
          <w:u w:val="single"/>
        </w:rPr>
        <w:t xml:space="preserve"> </w:t>
      </w:r>
      <w:r w:rsidR="001B0639" w:rsidRPr="00D57C67">
        <w:rPr>
          <w:u w:val="single"/>
        </w:rPr>
        <w:t xml:space="preserve">– </w:t>
      </w:r>
      <w:r w:rsidR="00257D16" w:rsidRPr="00D57C67">
        <w:rPr>
          <w:u w:val="single"/>
        </w:rPr>
        <w:t>The ratio of the active power to the apparent power</w:t>
      </w:r>
      <w:r w:rsidR="001B0639" w:rsidRPr="00D57C67">
        <w:rPr>
          <w:u w:val="single"/>
        </w:rPr>
        <w:t xml:space="preserve"> in an AC circuit</w:t>
      </w:r>
      <w:r w:rsidR="00257D16" w:rsidRPr="00D57C67">
        <w:rPr>
          <w:u w:val="single"/>
        </w:rPr>
        <w:t>.</w:t>
      </w:r>
      <w:r w:rsidR="001B0639" w:rsidRPr="00D57C67">
        <w:rPr>
          <w:u w:val="single"/>
        </w:rPr>
        <w:t xml:space="preserve">  The power factor is a</w:t>
      </w:r>
      <w:r w:rsidRPr="00D57C67">
        <w:rPr>
          <w:u w:val="single"/>
        </w:rPr>
        <w:t xml:space="preserve"> number between 0 and 1 that is equal to 1 when the voltage and current are in phase (load is entirely resistive)</w:t>
      </w:r>
      <w:r w:rsidR="00D01597" w:rsidRPr="00D57C67">
        <w:rPr>
          <w:u w:val="single"/>
        </w:rPr>
        <w:t>.[3.XX</w:t>
      </w:r>
      <w:r w:rsidR="00D01597" w:rsidRPr="00D01597">
        <w:t>]</w:t>
      </w:r>
    </w:p>
    <w:p w:rsidR="00E9070E" w:rsidRDefault="004F79C4" w:rsidP="00257D16">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u w:val="single"/>
        </w:rPr>
        <w:t>(Added 20XX)</w:t>
      </w:r>
    </w:p>
    <w:p w:rsidR="004F79C4" w:rsidRDefault="004F79C4" w:rsidP="00257D16">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pPr>
    </w:p>
    <w:p w:rsidR="00E9070E" w:rsidRPr="00B34B1E" w:rsidRDefault="00E9070E" w:rsidP="00257D16">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pPr>
      <w:bookmarkStart w:id="92" w:name="_Toc305490256"/>
      <w:proofErr w:type="gramStart"/>
      <w:r w:rsidRPr="00280879">
        <w:rPr>
          <w:b/>
          <w:bCs/>
        </w:rPr>
        <w:t>primary</w:t>
      </w:r>
      <w:proofErr w:type="gramEnd"/>
      <w:r w:rsidRPr="00280879">
        <w:rPr>
          <w:b/>
          <w:bCs/>
        </w:rPr>
        <w:t xml:space="preserve"> indicating or recording elements.</w:t>
      </w:r>
      <w:bookmarkEnd w:id="92"/>
      <w:r w:rsidRPr="00280879">
        <w:t xml:space="preserve"> </w:t>
      </w:r>
      <w:r w:rsidRPr="00280879">
        <w:rPr>
          <w:b/>
          <w:bCs/>
        </w:rPr>
        <w:t>–</w:t>
      </w:r>
      <w:r w:rsidRPr="00280879">
        <w:t xml:space="preserve"> The term “primary” is applied to those principal indicating (visual) elements and recording elements that are designed to, or may, be used by the operator in the normal commercial use of a device.  The term “primary” is applied to any element or elements that may be the determining factor in arriving at the sale representation when the device is used commercially.  (Examples of primary elements are the visual indicators for meters or scales not equipped with ticket printers or other recording elements and both the visual indicators and the ticket printers or other recording elements for meters or scales so equipped.)  The term “primary” is not applied to such auxiliary elements as, for example, the totalizing register or predetermined</w:t>
      </w:r>
      <w:r w:rsidRPr="00280879">
        <w:noBreakHyphen/>
        <w:t xml:space="preserve">stop mechanism on a meter or the means for producing a running record of successive weighing operations, these elements being supplementary to those that are the determining factors in sales representations of individual deliveries or weights.  (See “indicating element” and “recording element.”)[1.10, </w:t>
      </w:r>
      <w:r w:rsidRPr="00D57C67">
        <w:rPr>
          <w:u w:val="single"/>
        </w:rPr>
        <w:t>3.XX</w:t>
      </w:r>
      <w:r w:rsidRPr="00280879">
        <w:t>]</w:t>
      </w:r>
    </w:p>
    <w:p w:rsidR="00257D16" w:rsidRDefault="004F79C4" w:rsidP="00257D16">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pPr>
      <w:r w:rsidRPr="00D57C67">
        <w:rPr>
          <w:u w:val="single"/>
        </w:rPr>
        <w:t>(A</w:t>
      </w:r>
      <w:r>
        <w:rPr>
          <w:u w:val="single"/>
        </w:rPr>
        <w:t>men</w:t>
      </w:r>
      <w:r w:rsidRPr="00D57C67">
        <w:rPr>
          <w:u w:val="single"/>
        </w:rPr>
        <w:t>ded 20XX)</w:t>
      </w:r>
    </w:p>
    <w:p w:rsidR="004F79C4" w:rsidRPr="00B34B1E" w:rsidRDefault="004F79C4" w:rsidP="00257D16">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pPr>
    </w:p>
    <w:p w:rsidR="00257D16" w:rsidRPr="00D57C67" w:rsidRDefault="001B0639" w:rsidP="00257D16">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roofErr w:type="gramStart"/>
      <w:r w:rsidRPr="00D57C67">
        <w:rPr>
          <w:b/>
          <w:u w:val="single"/>
        </w:rPr>
        <w:t>primary</w:t>
      </w:r>
      <w:proofErr w:type="gramEnd"/>
      <w:r w:rsidRPr="00D57C67">
        <w:rPr>
          <w:b/>
          <w:u w:val="single"/>
        </w:rPr>
        <w:t xml:space="preserve"> watthour c</w:t>
      </w:r>
      <w:r w:rsidR="00257D16" w:rsidRPr="00D57C67">
        <w:rPr>
          <w:b/>
          <w:u w:val="single"/>
        </w:rPr>
        <w:t>onstant (PK</w:t>
      </w:r>
      <w:r w:rsidR="00257D16" w:rsidRPr="00D57C67">
        <w:rPr>
          <w:b/>
          <w:u w:val="single"/>
          <w:vertAlign w:val="subscript"/>
        </w:rPr>
        <w:t>h</w:t>
      </w:r>
      <w:r w:rsidR="00257D16" w:rsidRPr="00D57C67">
        <w:rPr>
          <w:b/>
          <w:u w:val="single"/>
        </w:rPr>
        <w:t>).</w:t>
      </w:r>
      <w:r w:rsidR="00257D16" w:rsidRPr="00D57C67">
        <w:rPr>
          <w:u w:val="single"/>
        </w:rPr>
        <w:t xml:space="preserve"> </w:t>
      </w:r>
      <w:r w:rsidRPr="00D57C67">
        <w:rPr>
          <w:u w:val="single"/>
        </w:rPr>
        <w:t xml:space="preserve">– </w:t>
      </w:r>
      <w:r w:rsidR="00257D16" w:rsidRPr="00D57C67">
        <w:rPr>
          <w:u w:val="single"/>
        </w:rPr>
        <w:t xml:space="preserve">The meter </w:t>
      </w:r>
      <w:r w:rsidRPr="00D57C67">
        <w:rPr>
          <w:u w:val="single"/>
        </w:rPr>
        <w:t>watthour constant per revolution or pulse (</w:t>
      </w:r>
      <w:r w:rsidR="00257D16" w:rsidRPr="00D57C67">
        <w:rPr>
          <w:u w:val="single"/>
        </w:rPr>
        <w:t>K</w:t>
      </w:r>
      <w:r w:rsidR="00257D16" w:rsidRPr="00D57C67">
        <w:rPr>
          <w:u w:val="single"/>
          <w:vertAlign w:val="subscript"/>
        </w:rPr>
        <w:t>h</w:t>
      </w:r>
      <w:r w:rsidRPr="00D57C67">
        <w:rPr>
          <w:u w:val="single"/>
        </w:rPr>
        <w:t xml:space="preserve">) </w:t>
      </w:r>
      <w:r w:rsidR="00257D16" w:rsidRPr="00D57C67">
        <w:rPr>
          <w:u w:val="single"/>
        </w:rPr>
        <w:t>multiplied by the product of the current and/or voltage transformer ratio(s):</w:t>
      </w:r>
    </w:p>
    <w:p w:rsidR="00257D16" w:rsidRPr="00B34B1E" w:rsidRDefault="00257D16" w:rsidP="00257D16">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pPr>
    </w:p>
    <w:p w:rsidR="00257D16" w:rsidRPr="00D57C67" w:rsidRDefault="00257D16" w:rsidP="00D01597">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center"/>
        <w:rPr>
          <w:u w:val="single"/>
        </w:rPr>
      </w:pPr>
      <w:r w:rsidRPr="00D57C67">
        <w:rPr>
          <w:u w:val="single"/>
        </w:rPr>
        <w:t>PK</w:t>
      </w:r>
      <w:r w:rsidRPr="00D57C67">
        <w:rPr>
          <w:u w:val="single"/>
          <w:vertAlign w:val="subscript"/>
        </w:rPr>
        <w:t>h</w:t>
      </w:r>
      <w:r w:rsidRPr="00D57C67">
        <w:rPr>
          <w:u w:val="single"/>
        </w:rPr>
        <w:t xml:space="preserve"> = K</w:t>
      </w:r>
      <w:r w:rsidRPr="00D57C67">
        <w:rPr>
          <w:u w:val="single"/>
          <w:vertAlign w:val="subscript"/>
        </w:rPr>
        <w:t>h</w:t>
      </w:r>
      <w:r w:rsidRPr="00D57C67">
        <w:rPr>
          <w:u w:val="single"/>
        </w:rPr>
        <w:t xml:space="preserve"> (Current Transformer Ratio X Voltage Transformer Ratio)</w:t>
      </w:r>
    </w:p>
    <w:p w:rsidR="007E2C1A" w:rsidRPr="00D57C67" w:rsidRDefault="00D01597" w:rsidP="007D1516">
      <w:pPr>
        <w:tabs>
          <w:tab w:val="left" w:pos="540"/>
          <w:tab w:val="left" w:pos="1620"/>
        </w:tabs>
        <w:jc w:val="both"/>
        <w:rPr>
          <w:u w:val="single"/>
        </w:rPr>
      </w:pPr>
      <w:r w:rsidRPr="00D57C67">
        <w:rPr>
          <w:u w:val="single"/>
        </w:rPr>
        <w:t>[3.XX]</w:t>
      </w:r>
    </w:p>
    <w:p w:rsidR="00D01597" w:rsidRPr="0070234C" w:rsidRDefault="004F79C4" w:rsidP="007D1516">
      <w:pPr>
        <w:tabs>
          <w:tab w:val="left" w:pos="540"/>
          <w:tab w:val="left" w:pos="1620"/>
        </w:tabs>
        <w:jc w:val="both"/>
      </w:pPr>
      <w:r w:rsidRPr="00D57C67">
        <w:rPr>
          <w:u w:val="single"/>
        </w:rPr>
        <w:t>(Added 20XX)</w:t>
      </w:r>
    </w:p>
    <w:p w:rsidR="007E2C1A" w:rsidRPr="0070234C" w:rsidRDefault="00257D16" w:rsidP="00560547">
      <w:pPr>
        <w:jc w:val="center"/>
        <w:rPr>
          <w:rStyle w:val="Strong"/>
          <w:sz w:val="24"/>
          <w:szCs w:val="24"/>
        </w:rPr>
      </w:pPr>
      <w:r>
        <w:rPr>
          <w:rStyle w:val="Strong"/>
          <w:sz w:val="24"/>
          <w:szCs w:val="24"/>
        </w:rPr>
        <w:t>R</w:t>
      </w:r>
    </w:p>
    <w:p w:rsidR="008534F2" w:rsidRPr="00B34B1E" w:rsidRDefault="008534F2"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pPr>
    </w:p>
    <w:p w:rsidR="002E57CA" w:rsidRPr="00D57C67" w:rsidRDefault="00676B65"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b/>
          <w:u w:val="single"/>
        </w:rPr>
        <w:t>r</w:t>
      </w:r>
      <w:r w:rsidR="002E57CA" w:rsidRPr="00D57C67">
        <w:rPr>
          <w:b/>
          <w:u w:val="single"/>
        </w:rPr>
        <w:t xml:space="preserve">eactive power. – </w:t>
      </w:r>
      <w:r w:rsidR="002E57CA" w:rsidRPr="00D57C67">
        <w:rPr>
          <w:u w:val="single"/>
        </w:rPr>
        <w:t>For sinusoidal quantities in a two-wire circuit, reactive power is the product of the voltage, the current, and the sine of the phase angle between them, using the current as the reference.</w:t>
      </w:r>
      <w:r w:rsidR="00D01597" w:rsidRPr="00D57C67">
        <w:rPr>
          <w:u w:val="single"/>
        </w:rPr>
        <w:t>[3.XX]</w:t>
      </w:r>
    </w:p>
    <w:p w:rsidR="002E57CA" w:rsidRDefault="004F79C4"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u w:val="single"/>
        </w:rPr>
        <w:t>(Added 20XX)</w:t>
      </w:r>
    </w:p>
    <w:p w:rsidR="004F79C4" w:rsidRDefault="004F79C4"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b/>
        </w:rPr>
      </w:pPr>
    </w:p>
    <w:p w:rsidR="004F4326" w:rsidRPr="00D431BC" w:rsidRDefault="004F4326" w:rsidP="004F4326">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pPr>
      <w:proofErr w:type="gramStart"/>
      <w:r w:rsidRPr="00D57C67">
        <w:rPr>
          <w:b/>
        </w:rPr>
        <w:t>recorded</w:t>
      </w:r>
      <w:proofErr w:type="gramEnd"/>
      <w:r w:rsidRPr="00D57C67">
        <w:rPr>
          <w:b/>
        </w:rPr>
        <w:t xml:space="preserve"> representation.</w:t>
      </w:r>
      <w:r w:rsidRPr="00280879">
        <w:t xml:space="preserve"> – </w:t>
      </w:r>
      <w:r w:rsidRPr="00D431BC">
        <w:t xml:space="preserve">The printed, </w:t>
      </w:r>
      <w:r w:rsidRPr="00280879">
        <w:t>electronically recorded</w:t>
      </w:r>
      <w:r w:rsidRPr="00D431BC">
        <w:t xml:space="preserve">, or other representation that </w:t>
      </w:r>
      <w:r w:rsidRPr="00280879">
        <w:t>retains a copy of the</w:t>
      </w:r>
      <w:r w:rsidRPr="00D431BC">
        <w:t xml:space="preserve"> qu</w:t>
      </w:r>
      <w:r w:rsidRPr="00E23590">
        <w:t xml:space="preserve">antity </w:t>
      </w:r>
      <w:r w:rsidRPr="00280879">
        <w:t>and any other required information generated</w:t>
      </w:r>
      <w:r w:rsidRPr="00D431BC">
        <w:t xml:space="preserve"> by a weighing or measuring device</w:t>
      </w:r>
      <w:proofErr w:type="gramStart"/>
      <w:r w:rsidRPr="00D431BC">
        <w:t>.[</w:t>
      </w:r>
      <w:proofErr w:type="gramEnd"/>
      <w:r w:rsidRPr="00D431BC">
        <w:t>1.10</w:t>
      </w:r>
      <w:r w:rsidR="00D57C67">
        <w:t xml:space="preserve">, </w:t>
      </w:r>
      <w:r w:rsidR="00D57C67" w:rsidRPr="00D57C67">
        <w:rPr>
          <w:u w:val="single"/>
        </w:rPr>
        <w:t>3.XX</w:t>
      </w:r>
      <w:r w:rsidRPr="00D431BC">
        <w:t>]</w:t>
      </w:r>
    </w:p>
    <w:p w:rsidR="004F4326" w:rsidRPr="00280463" w:rsidRDefault="004F4326" w:rsidP="004F4326">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280463">
        <w:rPr>
          <w:u w:val="single"/>
        </w:rPr>
        <w:t>(Amended 20XX)</w:t>
      </w:r>
    </w:p>
    <w:p w:rsidR="004F4326" w:rsidRPr="004F4326" w:rsidRDefault="004F4326" w:rsidP="004F4326">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b/>
        </w:rPr>
      </w:pPr>
    </w:p>
    <w:p w:rsidR="004F4326" w:rsidRPr="00E23590" w:rsidRDefault="004F4326" w:rsidP="004F4326">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pPr>
      <w:r w:rsidRPr="004F4326">
        <w:rPr>
          <w:b/>
        </w:rPr>
        <w:t xml:space="preserve">recording element. – </w:t>
      </w:r>
      <w:r w:rsidRPr="00D431BC">
        <w:t xml:space="preserve">An element incorporated, </w:t>
      </w:r>
      <w:r w:rsidRPr="00280879">
        <w:t>connected to, or associated with</w:t>
      </w:r>
      <w:r w:rsidRPr="00D431BC">
        <w:t xml:space="preserve"> </w:t>
      </w:r>
      <w:r w:rsidRPr="00280879">
        <w:rPr>
          <w:strike/>
        </w:rPr>
        <w:t>in</w:t>
      </w:r>
      <w:r w:rsidRPr="00D431BC">
        <w:t xml:space="preserve"> a weighing or measuring device by means of which its performance </w:t>
      </w:r>
      <w:r w:rsidRPr="00E23590">
        <w:t xml:space="preserve">relative to quantity or money value is permanently recorded </w:t>
      </w:r>
      <w:r w:rsidRPr="00280879">
        <w:t>in a printed or electronic form</w:t>
      </w:r>
      <w:proofErr w:type="gramStart"/>
      <w:r w:rsidR="00A6712D" w:rsidRPr="00D431BC">
        <w:t>.[</w:t>
      </w:r>
      <w:proofErr w:type="gramEnd"/>
      <w:r w:rsidR="00A6712D" w:rsidRPr="00D431BC">
        <w:t>1.10</w:t>
      </w:r>
      <w:r w:rsidR="00D57C67">
        <w:t xml:space="preserve">, </w:t>
      </w:r>
      <w:r w:rsidR="00D57C67" w:rsidRPr="00D57C67">
        <w:rPr>
          <w:u w:val="single"/>
        </w:rPr>
        <w:t>3.XX</w:t>
      </w:r>
      <w:r w:rsidRPr="00D57C67">
        <w:rPr>
          <w:u w:val="single"/>
        </w:rPr>
        <w:t>]</w:t>
      </w:r>
    </w:p>
    <w:p w:rsidR="004F4326" w:rsidRPr="00280463" w:rsidRDefault="004F4326" w:rsidP="004F4326">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280463">
        <w:rPr>
          <w:u w:val="single"/>
        </w:rPr>
        <w:t>(Amended 20XX)</w:t>
      </w:r>
    </w:p>
    <w:p w:rsidR="004F4326" w:rsidRDefault="004F4326"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b/>
        </w:rPr>
      </w:pPr>
    </w:p>
    <w:p w:rsidR="008534F2" w:rsidRPr="00D01597" w:rsidRDefault="008534F2"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pPr>
    </w:p>
    <w:p w:rsidR="00D01597" w:rsidRPr="00D01597" w:rsidRDefault="00D01597" w:rsidP="00D01597">
      <w:pPr>
        <w:keepNext/>
        <w:tabs>
          <w:tab w:val="left" w:pos="270"/>
          <w:tab w:val="left" w:pos="540"/>
          <w:tab w:val="left" w:pos="810"/>
          <w:tab w:val="left" w:pos="1080"/>
          <w:tab w:val="left" w:pos="1350"/>
          <w:tab w:val="left" w:pos="5040"/>
          <w:tab w:val="left" w:pos="5310"/>
          <w:tab w:val="left" w:pos="5580"/>
          <w:tab w:val="left" w:pos="5850"/>
        </w:tabs>
        <w:jc w:val="both"/>
      </w:pPr>
      <w:bookmarkStart w:id="93" w:name="_Toc305490276"/>
      <w:r w:rsidRPr="00D01597">
        <w:rPr>
          <w:rFonts w:eastAsiaTheme="majorEastAsia" w:cstheme="majorBidi"/>
          <w:b/>
          <w:bCs/>
        </w:rPr>
        <w:t>remote configuration capability.</w:t>
      </w:r>
      <w:bookmarkEnd w:id="93"/>
      <w:r w:rsidRPr="00D01597">
        <w:t xml:space="preserve"> </w:t>
      </w:r>
      <w:r w:rsidRPr="00D01597">
        <w:rPr>
          <w:b/>
          <w:bCs/>
        </w:rPr>
        <w:t>–</w:t>
      </w:r>
      <w:r w:rsidRPr="00D01597">
        <w:t xml:space="preserve"> The ability to adjust a weighing or measuring device or change its sealable parameters from or through some other device that is not itself necessary to the operation of the weighing or measuring device or is not a permanent part of that device.[2.20, 2.21, 2.24, 3.30, 3.37, </w:t>
      </w:r>
      <w:r w:rsidR="000D7390">
        <w:t xml:space="preserve">3.39, </w:t>
      </w:r>
      <w:r w:rsidRPr="00D57C67">
        <w:rPr>
          <w:u w:val="single"/>
        </w:rPr>
        <w:t>3.XX</w:t>
      </w:r>
      <w:r w:rsidRPr="00D01597">
        <w:t>, 5.56(a)]</w:t>
      </w:r>
    </w:p>
    <w:p w:rsidR="00D01597" w:rsidRPr="00D01597" w:rsidRDefault="00D01597" w:rsidP="00D01597">
      <w:pPr>
        <w:tabs>
          <w:tab w:val="left" w:pos="5040"/>
          <w:tab w:val="left" w:pos="5310"/>
          <w:tab w:val="left" w:pos="5580"/>
          <w:tab w:val="left" w:pos="5850"/>
        </w:tabs>
        <w:spacing w:before="60"/>
        <w:jc w:val="both"/>
      </w:pPr>
      <w:r w:rsidRPr="00D01597">
        <w:t>(Added 1993)</w:t>
      </w:r>
      <w:r w:rsidR="004F79C4">
        <w:t xml:space="preserve"> </w:t>
      </w:r>
      <w:r w:rsidR="004F79C4" w:rsidRPr="00D57C67">
        <w:rPr>
          <w:u w:val="single"/>
        </w:rPr>
        <w:t>(A</w:t>
      </w:r>
      <w:r w:rsidR="004F79C4">
        <w:rPr>
          <w:u w:val="single"/>
        </w:rPr>
        <w:t>men</w:t>
      </w:r>
      <w:r w:rsidR="004F79C4" w:rsidRPr="00D57C67">
        <w:rPr>
          <w:u w:val="single"/>
        </w:rPr>
        <w:t>ded 20XX)</w:t>
      </w:r>
    </w:p>
    <w:p w:rsidR="00D01597" w:rsidRPr="00D01597" w:rsidRDefault="00D01597" w:rsidP="00D01597">
      <w:pPr>
        <w:tabs>
          <w:tab w:val="left" w:pos="270"/>
          <w:tab w:val="left" w:pos="540"/>
          <w:tab w:val="left" w:pos="810"/>
          <w:tab w:val="left" w:pos="1080"/>
          <w:tab w:val="left" w:pos="1350"/>
          <w:tab w:val="left" w:pos="5040"/>
          <w:tab w:val="left" w:pos="5310"/>
          <w:tab w:val="left" w:pos="5580"/>
          <w:tab w:val="left" w:pos="5850"/>
        </w:tabs>
        <w:jc w:val="both"/>
      </w:pPr>
    </w:p>
    <w:p w:rsidR="00D01597" w:rsidRPr="00D01597" w:rsidRDefault="00D01597" w:rsidP="00D01597">
      <w:pPr>
        <w:keepNext/>
        <w:tabs>
          <w:tab w:val="left" w:pos="270"/>
          <w:tab w:val="left" w:pos="540"/>
          <w:tab w:val="left" w:pos="810"/>
          <w:tab w:val="left" w:pos="1080"/>
          <w:tab w:val="left" w:pos="1350"/>
          <w:tab w:val="left" w:pos="5040"/>
          <w:tab w:val="left" w:pos="5310"/>
          <w:tab w:val="left" w:pos="5580"/>
          <w:tab w:val="left" w:pos="5850"/>
        </w:tabs>
        <w:jc w:val="both"/>
      </w:pPr>
      <w:bookmarkStart w:id="94" w:name="_Toc305490279"/>
      <w:r w:rsidRPr="00D01597">
        <w:rPr>
          <w:rFonts w:eastAsiaTheme="majorEastAsia" w:cstheme="majorBidi"/>
          <w:b/>
          <w:bCs/>
        </w:rPr>
        <w:t>retail device.</w:t>
      </w:r>
      <w:bookmarkEnd w:id="94"/>
      <w:r w:rsidRPr="00D01597">
        <w:t xml:space="preserve"> </w:t>
      </w:r>
      <w:r w:rsidRPr="00D01597">
        <w:rPr>
          <w:b/>
          <w:bCs/>
        </w:rPr>
        <w:t>–</w:t>
      </w:r>
      <w:r w:rsidRPr="00D01597">
        <w:t xml:space="preserve"> A measuring device primarily used to measure </w:t>
      </w:r>
      <w:r w:rsidR="004378B1" w:rsidRPr="00280879">
        <w:t>electrical energy</w:t>
      </w:r>
      <w:r w:rsidR="004378B1" w:rsidRPr="00D01597">
        <w:t xml:space="preserve"> </w:t>
      </w:r>
      <w:r w:rsidRPr="00D01597">
        <w:t xml:space="preserve">for the purpose of sale to the end user.[3.30, 3.32, 3.37, </w:t>
      </w:r>
      <w:r w:rsidR="000D7390">
        <w:t xml:space="preserve">3.39, </w:t>
      </w:r>
      <w:r w:rsidRPr="00D57C67">
        <w:rPr>
          <w:u w:val="single"/>
        </w:rPr>
        <w:t>3.XX</w:t>
      </w:r>
      <w:r w:rsidRPr="00D01597">
        <w:t>]</w:t>
      </w:r>
    </w:p>
    <w:p w:rsidR="00D01597" w:rsidRPr="00D01597" w:rsidRDefault="00D01597" w:rsidP="00D01597">
      <w:pPr>
        <w:tabs>
          <w:tab w:val="left" w:pos="5040"/>
          <w:tab w:val="left" w:pos="5310"/>
          <w:tab w:val="left" w:pos="5580"/>
          <w:tab w:val="left" w:pos="5850"/>
        </w:tabs>
        <w:spacing w:before="60"/>
        <w:jc w:val="both"/>
      </w:pPr>
      <w:r w:rsidRPr="00D01597">
        <w:t>(Amended 1987</w:t>
      </w:r>
      <w:r w:rsidR="004F79C4" w:rsidRPr="004F79C4">
        <w:rPr>
          <w:u w:val="single"/>
        </w:rPr>
        <w:t>,</w:t>
      </w:r>
      <w:r w:rsidRPr="00D01597">
        <w:t xml:space="preserve"> </w:t>
      </w:r>
      <w:r w:rsidRPr="004F79C4">
        <w:rPr>
          <w:strike/>
        </w:rPr>
        <w:t>and</w:t>
      </w:r>
      <w:r w:rsidRPr="00D01597">
        <w:t xml:space="preserve"> 2004</w:t>
      </w:r>
      <w:r w:rsidR="004F79C4" w:rsidRPr="004F79C4">
        <w:rPr>
          <w:u w:val="single"/>
        </w:rPr>
        <w:t>, and 20XX</w:t>
      </w:r>
      <w:r w:rsidRPr="00D01597">
        <w:t>)</w:t>
      </w:r>
    </w:p>
    <w:p w:rsidR="00D01597" w:rsidRPr="00D01597" w:rsidRDefault="00D01597" w:rsidP="00D01597">
      <w:pPr>
        <w:tabs>
          <w:tab w:val="left" w:pos="270"/>
          <w:tab w:val="left" w:pos="540"/>
          <w:tab w:val="left" w:pos="810"/>
          <w:tab w:val="left" w:pos="1080"/>
          <w:tab w:val="left" w:pos="1350"/>
          <w:tab w:val="left" w:pos="5040"/>
          <w:tab w:val="left" w:pos="5310"/>
          <w:tab w:val="left" w:pos="5580"/>
          <w:tab w:val="left" w:pos="5850"/>
        </w:tabs>
        <w:jc w:val="both"/>
      </w:pPr>
    </w:p>
    <w:p w:rsidR="008534F2" w:rsidRPr="00D57C67" w:rsidRDefault="001B0639"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b/>
          <w:u w:val="single"/>
        </w:rPr>
        <w:t>revolution e</w:t>
      </w:r>
      <w:r w:rsidR="008534F2" w:rsidRPr="00D57C67">
        <w:rPr>
          <w:b/>
          <w:u w:val="single"/>
        </w:rPr>
        <w:t>quivalent.</w:t>
      </w:r>
      <w:r w:rsidR="008534F2" w:rsidRPr="00D57C67">
        <w:rPr>
          <w:u w:val="single"/>
        </w:rPr>
        <w:t xml:space="preserve"> </w:t>
      </w:r>
      <w:r w:rsidRPr="00D57C67">
        <w:rPr>
          <w:u w:val="single"/>
        </w:rPr>
        <w:t xml:space="preserve">– </w:t>
      </w:r>
      <w:r w:rsidR="008534F2" w:rsidRPr="00D57C67">
        <w:rPr>
          <w:u w:val="single"/>
        </w:rPr>
        <w:t>The number of watthours represented by one increment (pulse period) of serial data</w:t>
      </w:r>
      <w:r w:rsidR="00D01597" w:rsidRPr="00D57C67">
        <w:rPr>
          <w:u w:val="single"/>
        </w:rPr>
        <w:t>.[3.XX]</w:t>
      </w:r>
    </w:p>
    <w:p w:rsidR="006C2451" w:rsidRDefault="00280463"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u w:val="single"/>
        </w:rPr>
        <w:t>(Added 20XX)</w:t>
      </w:r>
    </w:p>
    <w:p w:rsidR="00280463" w:rsidRPr="00D57C67" w:rsidRDefault="00280463"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
    <w:p w:rsidR="006C2451" w:rsidRPr="00D57C67" w:rsidRDefault="001B0639"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roofErr w:type="gramStart"/>
      <w:r w:rsidRPr="00D57C67">
        <w:rPr>
          <w:b/>
          <w:u w:val="single"/>
        </w:rPr>
        <w:t>r</w:t>
      </w:r>
      <w:r w:rsidR="006C2451" w:rsidRPr="00D57C67">
        <w:rPr>
          <w:b/>
          <w:u w:val="single"/>
        </w:rPr>
        <w:t>oot</w:t>
      </w:r>
      <w:proofErr w:type="gramEnd"/>
      <w:r w:rsidR="006C2451" w:rsidRPr="00D57C67">
        <w:rPr>
          <w:b/>
          <w:u w:val="single"/>
        </w:rPr>
        <w:t xml:space="preserve"> mean square (RMS).</w:t>
      </w:r>
      <w:r w:rsidR="006C2451" w:rsidRPr="00D57C67">
        <w:rPr>
          <w:u w:val="single"/>
        </w:rPr>
        <w:t xml:space="preserve"> – The mathematical convention used to describe the average quantity of a property (such as current) that is varying as a sine wave</w:t>
      </w:r>
      <w:r w:rsidR="00D01597" w:rsidRPr="00D57C67">
        <w:rPr>
          <w:u w:val="single"/>
        </w:rPr>
        <w:t>.[3.XX]</w:t>
      </w:r>
    </w:p>
    <w:p w:rsidR="00280463" w:rsidRDefault="00280463" w:rsidP="00280463">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rPr>
          <w:b/>
          <w:sz w:val="24"/>
        </w:rPr>
      </w:pPr>
      <w:r w:rsidRPr="00D57C67">
        <w:rPr>
          <w:u w:val="single"/>
        </w:rPr>
        <w:t>(Added 20XX)</w:t>
      </w:r>
    </w:p>
    <w:p w:rsidR="00280463" w:rsidRDefault="00280463" w:rsidP="001D790C">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center"/>
        <w:rPr>
          <w:b/>
          <w:sz w:val="24"/>
        </w:rPr>
      </w:pPr>
    </w:p>
    <w:p w:rsidR="001D790C" w:rsidRPr="001D790C" w:rsidRDefault="001D790C" w:rsidP="001D790C">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center"/>
        <w:rPr>
          <w:b/>
          <w:sz w:val="24"/>
        </w:rPr>
      </w:pPr>
      <w:r w:rsidRPr="001D790C">
        <w:rPr>
          <w:b/>
          <w:sz w:val="24"/>
        </w:rPr>
        <w:t>S</w:t>
      </w:r>
    </w:p>
    <w:p w:rsidR="001D790C" w:rsidRPr="00B34B1E" w:rsidRDefault="001D790C"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pPr>
    </w:p>
    <w:p w:rsidR="00257D16" w:rsidRPr="00D57C67" w:rsidRDefault="002E57CA" w:rsidP="00257D16">
      <w:pPr>
        <w:jc w:val="both"/>
        <w:rPr>
          <w:u w:val="single"/>
        </w:rPr>
      </w:pPr>
      <w:r w:rsidRPr="00D57C67">
        <w:rPr>
          <w:b/>
          <w:u w:val="single"/>
        </w:rPr>
        <w:t>serving u</w:t>
      </w:r>
      <w:r w:rsidR="008534F2" w:rsidRPr="00D57C67">
        <w:rPr>
          <w:b/>
          <w:u w:val="single"/>
        </w:rPr>
        <w:t>tility.</w:t>
      </w:r>
      <w:r w:rsidR="008534F2" w:rsidRPr="00D57C67">
        <w:rPr>
          <w:u w:val="single"/>
        </w:rPr>
        <w:t xml:space="preserve"> </w:t>
      </w:r>
      <w:r w:rsidRPr="00D57C67">
        <w:rPr>
          <w:u w:val="single"/>
        </w:rPr>
        <w:t xml:space="preserve">– </w:t>
      </w:r>
      <w:r w:rsidR="008534F2" w:rsidRPr="00D57C67">
        <w:rPr>
          <w:u w:val="single"/>
        </w:rPr>
        <w:t xml:space="preserve">The utility distribution company that owns the master meter and sells electric energy to the owner of </w:t>
      </w:r>
      <w:r w:rsidRPr="00D57C67">
        <w:rPr>
          <w:u w:val="single"/>
        </w:rPr>
        <w:t>a</w:t>
      </w:r>
      <w:r w:rsidR="008534F2" w:rsidRPr="00D57C67">
        <w:rPr>
          <w:u w:val="single"/>
        </w:rPr>
        <w:t xml:space="preserve"> submeter system</w:t>
      </w:r>
      <w:r w:rsidR="00915890" w:rsidRPr="00D57C67">
        <w:rPr>
          <w:u w:val="single"/>
        </w:rPr>
        <w:t>.[3.XX]</w:t>
      </w:r>
      <w:r w:rsidR="008534F2" w:rsidRPr="00D57C67">
        <w:rPr>
          <w:u w:val="single"/>
        </w:rPr>
        <w:t xml:space="preserve"> </w:t>
      </w:r>
    </w:p>
    <w:p w:rsidR="00257D16" w:rsidRDefault="00280463" w:rsidP="00257D16">
      <w:pPr>
        <w:jc w:val="both"/>
        <w:rPr>
          <w:u w:val="single"/>
        </w:rPr>
      </w:pPr>
      <w:r w:rsidRPr="00D57C67">
        <w:rPr>
          <w:u w:val="single"/>
        </w:rPr>
        <w:t>(Added 20XX)</w:t>
      </w:r>
    </w:p>
    <w:p w:rsidR="00280463" w:rsidRPr="00D57C67" w:rsidRDefault="00280463" w:rsidP="00257D16">
      <w:pPr>
        <w:jc w:val="both"/>
        <w:rPr>
          <w:u w:val="single"/>
        </w:rPr>
      </w:pPr>
    </w:p>
    <w:p w:rsidR="00257D16" w:rsidRPr="00D57C67" w:rsidRDefault="00676B65" w:rsidP="00257D16">
      <w:pPr>
        <w:jc w:val="both"/>
        <w:rPr>
          <w:rStyle w:val="Strong"/>
          <w:b w:val="0"/>
          <w:u w:val="single"/>
        </w:rPr>
      </w:pPr>
      <w:proofErr w:type="gramStart"/>
      <w:r w:rsidRPr="00D57C67">
        <w:rPr>
          <w:rStyle w:val="Strong"/>
          <w:u w:val="single"/>
        </w:rPr>
        <w:t>s</w:t>
      </w:r>
      <w:r w:rsidR="00257D16" w:rsidRPr="00D57C67">
        <w:rPr>
          <w:rStyle w:val="Strong"/>
          <w:u w:val="single"/>
        </w:rPr>
        <w:t>tarting</w:t>
      </w:r>
      <w:proofErr w:type="gramEnd"/>
      <w:r w:rsidR="00257D16" w:rsidRPr="00D57C67">
        <w:rPr>
          <w:rStyle w:val="Strong"/>
          <w:u w:val="single"/>
        </w:rPr>
        <w:t xml:space="preserve"> load. </w:t>
      </w:r>
      <w:r w:rsidRPr="00D57C67">
        <w:rPr>
          <w:rStyle w:val="Strong"/>
          <w:b w:val="0"/>
          <w:u w:val="single"/>
        </w:rPr>
        <w:t>–</w:t>
      </w:r>
      <w:r w:rsidR="00257D16" w:rsidRPr="00D57C67">
        <w:rPr>
          <w:rStyle w:val="Strong"/>
          <w:b w:val="0"/>
          <w:u w:val="single"/>
        </w:rPr>
        <w:t xml:space="preserve"> </w:t>
      </w:r>
      <w:r w:rsidRPr="00D57C67">
        <w:rPr>
          <w:rStyle w:val="Strong"/>
          <w:b w:val="0"/>
          <w:u w:val="single"/>
        </w:rPr>
        <w:t>The minimum load above which the device will indicate energy flow continuously</w:t>
      </w:r>
      <w:r w:rsidR="00915890" w:rsidRPr="00D57C67">
        <w:rPr>
          <w:rStyle w:val="Strong"/>
          <w:b w:val="0"/>
          <w:u w:val="single"/>
        </w:rPr>
        <w:t>.[3.XX]</w:t>
      </w:r>
    </w:p>
    <w:p w:rsidR="008534F2" w:rsidRPr="00D57C67" w:rsidRDefault="00280463" w:rsidP="008534F2">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u w:val="single"/>
        </w:rPr>
        <w:t>(Added 20XX)</w:t>
      </w:r>
    </w:p>
    <w:p w:rsidR="008534F2" w:rsidRPr="00D57C67" w:rsidRDefault="008534F2" w:rsidP="008534F2">
      <w:pPr>
        <w:tabs>
          <w:tab w:val="left" w:pos="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
    <w:p w:rsidR="008534F2" w:rsidRPr="00D57C67" w:rsidRDefault="002E57CA" w:rsidP="00853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6"/>
        <w:rPr>
          <w:u w:val="single"/>
        </w:rPr>
      </w:pPr>
      <w:r w:rsidRPr="00D57C67">
        <w:rPr>
          <w:b/>
          <w:u w:val="single"/>
        </w:rPr>
        <w:t>s</w:t>
      </w:r>
      <w:r w:rsidR="008534F2" w:rsidRPr="00D57C67">
        <w:rPr>
          <w:b/>
          <w:u w:val="single"/>
        </w:rPr>
        <w:t>ubmeter.</w:t>
      </w:r>
      <w:r w:rsidR="008534F2" w:rsidRPr="00D57C67">
        <w:rPr>
          <w:u w:val="single"/>
        </w:rPr>
        <w:t xml:space="preserve"> </w:t>
      </w:r>
      <w:r w:rsidRPr="00D57C67">
        <w:rPr>
          <w:u w:val="single"/>
        </w:rPr>
        <w:t xml:space="preserve">– </w:t>
      </w:r>
      <w:r w:rsidR="008534F2" w:rsidRPr="00D57C67">
        <w:rPr>
          <w:u w:val="single"/>
        </w:rPr>
        <w:t xml:space="preserve">A </w:t>
      </w:r>
      <w:r w:rsidR="00787679" w:rsidRPr="00D57C67">
        <w:rPr>
          <w:u w:val="single"/>
        </w:rPr>
        <w:t xml:space="preserve"> system</w:t>
      </w:r>
      <w:r w:rsidR="008534F2" w:rsidRPr="00D57C67">
        <w:rPr>
          <w:u w:val="single"/>
        </w:rPr>
        <w:t xml:space="preserve"> furnished, o</w:t>
      </w:r>
      <w:r w:rsidR="00676B65" w:rsidRPr="00D57C67">
        <w:rPr>
          <w:u w:val="single"/>
        </w:rPr>
        <w:t>wned, installed, and maintained</w:t>
      </w:r>
      <w:r w:rsidR="008534F2" w:rsidRPr="00D57C67">
        <w:rPr>
          <w:u w:val="single"/>
        </w:rPr>
        <w:t xml:space="preserve"> by the customer who is served through a utility owned master meter</w:t>
      </w:r>
      <w:r w:rsidR="00915890" w:rsidRPr="00D57C67">
        <w:rPr>
          <w:u w:val="single"/>
        </w:rPr>
        <w:t>.[3.XX]</w:t>
      </w:r>
    </w:p>
    <w:p w:rsidR="008534F2" w:rsidRDefault="00280463"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u w:val="single"/>
        </w:rPr>
        <w:t>(Added 20XX)</w:t>
      </w:r>
    </w:p>
    <w:p w:rsidR="00280463" w:rsidRPr="00D57C67" w:rsidRDefault="00280463"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
    <w:p w:rsidR="001D790C" w:rsidRPr="001D790C" w:rsidRDefault="001D790C" w:rsidP="001D790C">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center"/>
        <w:rPr>
          <w:b/>
          <w:sz w:val="24"/>
        </w:rPr>
      </w:pPr>
      <w:r w:rsidRPr="001D790C">
        <w:rPr>
          <w:b/>
          <w:sz w:val="24"/>
        </w:rPr>
        <w:t>T</w:t>
      </w:r>
    </w:p>
    <w:p w:rsidR="001D790C" w:rsidRPr="00B34B1E" w:rsidRDefault="001D790C"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pPr>
    </w:p>
    <w:p w:rsidR="008534F2" w:rsidRPr="00D57C67" w:rsidRDefault="00676B65"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b/>
          <w:u w:val="single"/>
        </w:rPr>
        <w:t>t</w:t>
      </w:r>
      <w:r w:rsidR="008534F2" w:rsidRPr="00D57C67">
        <w:rPr>
          <w:b/>
          <w:u w:val="single"/>
        </w:rPr>
        <w:t>enant.</w:t>
      </w:r>
      <w:r w:rsidR="008534F2" w:rsidRPr="00D57C67">
        <w:rPr>
          <w:u w:val="single"/>
        </w:rPr>
        <w:t xml:space="preserve"> </w:t>
      </w:r>
      <w:r w:rsidRPr="00D57C67">
        <w:rPr>
          <w:u w:val="single"/>
        </w:rPr>
        <w:t xml:space="preserve">– </w:t>
      </w:r>
      <w:r w:rsidR="008534F2" w:rsidRPr="00D57C67">
        <w:rPr>
          <w:u w:val="single"/>
        </w:rPr>
        <w:t>The person or persons served electric energy from a submetered service system</w:t>
      </w:r>
      <w:r w:rsidR="00915890" w:rsidRPr="00D57C67">
        <w:rPr>
          <w:u w:val="single"/>
        </w:rPr>
        <w:t>.[3.XX]</w:t>
      </w:r>
    </w:p>
    <w:p w:rsidR="00915890" w:rsidRDefault="00280463"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u w:val="single"/>
        </w:rPr>
        <w:t>(Added 20XX)</w:t>
      </w:r>
    </w:p>
    <w:p w:rsidR="00280463" w:rsidRPr="00D57C67" w:rsidRDefault="00280463"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
    <w:p w:rsidR="004E7A90" w:rsidRPr="00D57C67" w:rsidRDefault="00401581"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roofErr w:type="gramStart"/>
      <w:r w:rsidRPr="00D57C67">
        <w:rPr>
          <w:b/>
          <w:u w:val="single"/>
        </w:rPr>
        <w:t>t</w:t>
      </w:r>
      <w:r w:rsidR="004E7A90" w:rsidRPr="00D57C67">
        <w:rPr>
          <w:b/>
          <w:u w:val="single"/>
        </w:rPr>
        <w:t>est</w:t>
      </w:r>
      <w:proofErr w:type="gramEnd"/>
      <w:r w:rsidR="004E7A90" w:rsidRPr="00D57C67">
        <w:rPr>
          <w:b/>
          <w:u w:val="single"/>
        </w:rPr>
        <w:t xml:space="preserve"> accuracy – in-service. –</w:t>
      </w:r>
      <w:r w:rsidR="004E7A90" w:rsidRPr="00D57C67">
        <w:rPr>
          <w:u w:val="single"/>
        </w:rPr>
        <w:t xml:space="preserve"> The device accuracy determined by a test made during the period that the </w:t>
      </w:r>
      <w:r w:rsidR="00787679" w:rsidRPr="00D57C67">
        <w:rPr>
          <w:u w:val="single"/>
        </w:rPr>
        <w:t xml:space="preserve"> system</w:t>
      </w:r>
      <w:r w:rsidR="004E7A90" w:rsidRPr="00D57C67">
        <w:rPr>
          <w:u w:val="single"/>
        </w:rPr>
        <w:t xml:space="preserve"> is in service.  It may be made on the customer’s premises without removing </w:t>
      </w:r>
      <w:r w:rsidR="00665E6E" w:rsidRPr="00D57C67">
        <w:rPr>
          <w:u w:val="single"/>
        </w:rPr>
        <w:t>the system</w:t>
      </w:r>
      <w:r w:rsidR="004E7A90" w:rsidRPr="00D57C67">
        <w:rPr>
          <w:u w:val="single"/>
        </w:rPr>
        <w:t xml:space="preserve"> from its mounting, or by removing the </w:t>
      </w:r>
      <w:r w:rsidR="003D0E09" w:rsidRPr="00D57C67">
        <w:rPr>
          <w:u w:val="single"/>
        </w:rPr>
        <w:t>EVSE for</w:t>
      </w:r>
      <w:r w:rsidR="004E7A90" w:rsidRPr="00D57C67">
        <w:rPr>
          <w:u w:val="single"/>
        </w:rPr>
        <w:t xml:space="preserve"> testing either on the premises or in a laboratory or shop</w:t>
      </w:r>
      <w:r w:rsidR="00915890" w:rsidRPr="00D57C67">
        <w:rPr>
          <w:u w:val="single"/>
        </w:rPr>
        <w:t>.[3.XX]</w:t>
      </w:r>
    </w:p>
    <w:p w:rsidR="00915890" w:rsidRPr="00D57C67" w:rsidRDefault="00280463"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b/>
          <w:u w:val="single"/>
        </w:rPr>
      </w:pPr>
      <w:r w:rsidRPr="00D57C67">
        <w:rPr>
          <w:u w:val="single"/>
        </w:rPr>
        <w:t>(Added 20XX)</w:t>
      </w:r>
    </w:p>
    <w:p w:rsidR="008534F2" w:rsidRPr="00D57C67" w:rsidRDefault="00676B65"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roofErr w:type="gramStart"/>
      <w:r w:rsidRPr="00D57C67">
        <w:rPr>
          <w:b/>
          <w:u w:val="single"/>
        </w:rPr>
        <w:lastRenderedPageBreak/>
        <w:t>test</w:t>
      </w:r>
      <w:proofErr w:type="gramEnd"/>
      <w:r w:rsidRPr="00D57C67">
        <w:rPr>
          <w:b/>
          <w:u w:val="single"/>
        </w:rPr>
        <w:t xml:space="preserve"> a</w:t>
      </w:r>
      <w:r w:rsidR="008534F2" w:rsidRPr="00D57C67">
        <w:rPr>
          <w:b/>
          <w:u w:val="single"/>
        </w:rPr>
        <w:t>mperes (TA).</w:t>
      </w:r>
      <w:r w:rsidR="008534F2" w:rsidRPr="00D57C67">
        <w:rPr>
          <w:u w:val="single"/>
        </w:rPr>
        <w:t xml:space="preserve"> </w:t>
      </w:r>
      <w:r w:rsidRPr="00D57C67">
        <w:rPr>
          <w:u w:val="single"/>
        </w:rPr>
        <w:t xml:space="preserve">– </w:t>
      </w:r>
      <w:r w:rsidR="008534F2" w:rsidRPr="00D57C67">
        <w:rPr>
          <w:u w:val="single"/>
        </w:rPr>
        <w:t xml:space="preserve">The full load </w:t>
      </w:r>
      <w:r w:rsidR="004E7A90" w:rsidRPr="00D57C67">
        <w:rPr>
          <w:u w:val="single"/>
        </w:rPr>
        <w:t>current (</w:t>
      </w:r>
      <w:r w:rsidR="008534F2" w:rsidRPr="00D57C67">
        <w:rPr>
          <w:u w:val="single"/>
        </w:rPr>
        <w:t>amperage</w:t>
      </w:r>
      <w:r w:rsidR="004E7A90" w:rsidRPr="00D57C67">
        <w:rPr>
          <w:u w:val="single"/>
        </w:rPr>
        <w:t xml:space="preserve">) specified by the </w:t>
      </w:r>
      <w:r w:rsidR="00E23590" w:rsidRPr="00D57C67">
        <w:rPr>
          <w:u w:val="single"/>
        </w:rPr>
        <w:t xml:space="preserve">EVSE </w:t>
      </w:r>
      <w:r w:rsidR="004E7A90" w:rsidRPr="00D57C67">
        <w:rPr>
          <w:u w:val="single"/>
        </w:rPr>
        <w:t>manufacturer for testing and calibration adjustment</w:t>
      </w:r>
      <w:r w:rsidR="008534F2" w:rsidRPr="00D57C67">
        <w:rPr>
          <w:u w:val="single"/>
        </w:rPr>
        <w:t>. (Example: TA 30)</w:t>
      </w:r>
      <w:r w:rsidR="00915890" w:rsidRPr="00D57C67">
        <w:rPr>
          <w:u w:val="single"/>
        </w:rPr>
        <w:t>[3.XX]</w:t>
      </w:r>
    </w:p>
    <w:p w:rsidR="008534F2" w:rsidRDefault="00280463"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u w:val="single"/>
        </w:rPr>
        <w:t>(Added 20XX)</w:t>
      </w:r>
    </w:p>
    <w:p w:rsidR="00280463" w:rsidRPr="00D57C67" w:rsidRDefault="00280463"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
    <w:p w:rsidR="008534F2" w:rsidRPr="00D57C67" w:rsidRDefault="00676B65"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roofErr w:type="gramStart"/>
      <w:r w:rsidRPr="00D57C67">
        <w:rPr>
          <w:b/>
          <w:u w:val="single"/>
        </w:rPr>
        <w:t>test</w:t>
      </w:r>
      <w:proofErr w:type="gramEnd"/>
      <w:r w:rsidRPr="00D57C67">
        <w:rPr>
          <w:b/>
          <w:u w:val="single"/>
        </w:rPr>
        <w:t xml:space="preserve"> b</w:t>
      </w:r>
      <w:r w:rsidR="008534F2" w:rsidRPr="00D57C67">
        <w:rPr>
          <w:b/>
          <w:u w:val="single"/>
        </w:rPr>
        <w:t>lock.</w:t>
      </w:r>
      <w:r w:rsidR="008534F2" w:rsidRPr="00D57C67">
        <w:rPr>
          <w:u w:val="single"/>
        </w:rPr>
        <w:t xml:space="preserve"> </w:t>
      </w:r>
      <w:r w:rsidRPr="00D57C67">
        <w:rPr>
          <w:u w:val="single"/>
        </w:rPr>
        <w:t xml:space="preserve">– </w:t>
      </w:r>
      <w:r w:rsidR="008534F2" w:rsidRPr="00D57C67">
        <w:rPr>
          <w:u w:val="single"/>
        </w:rPr>
        <w:t>Device that facilitates safe meter testing by disconnecting the meter from the circuit without interrupting the service to the tenant</w:t>
      </w:r>
      <w:r w:rsidR="00915890" w:rsidRPr="00D57C67">
        <w:rPr>
          <w:u w:val="single"/>
        </w:rPr>
        <w:t>.[3.XX]</w:t>
      </w:r>
    </w:p>
    <w:p w:rsidR="008534F2" w:rsidRDefault="00280463"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u w:val="single"/>
        </w:rPr>
        <w:t>(Added 20XX)</w:t>
      </w:r>
    </w:p>
    <w:p w:rsidR="00280463" w:rsidRPr="00D57C67" w:rsidRDefault="00280463"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
    <w:p w:rsidR="008534F2" w:rsidRPr="00D57C67" w:rsidRDefault="00676B65"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roofErr w:type="gramStart"/>
      <w:r w:rsidRPr="00D57C67">
        <w:rPr>
          <w:b/>
          <w:u w:val="single"/>
        </w:rPr>
        <w:t>thermal</w:t>
      </w:r>
      <w:proofErr w:type="gramEnd"/>
      <w:r w:rsidRPr="00D57C67">
        <w:rPr>
          <w:b/>
          <w:u w:val="single"/>
        </w:rPr>
        <w:t xml:space="preserve"> overload p</w:t>
      </w:r>
      <w:r w:rsidR="008534F2" w:rsidRPr="00D57C67">
        <w:rPr>
          <w:b/>
          <w:u w:val="single"/>
        </w:rPr>
        <w:t>rotector.</w:t>
      </w:r>
      <w:r w:rsidR="008534F2" w:rsidRPr="00D57C67">
        <w:rPr>
          <w:u w:val="single"/>
        </w:rPr>
        <w:t xml:space="preserve"> </w:t>
      </w:r>
      <w:r w:rsidRPr="00D57C67">
        <w:rPr>
          <w:u w:val="single"/>
        </w:rPr>
        <w:t xml:space="preserve">– </w:t>
      </w:r>
      <w:r w:rsidR="008534F2" w:rsidRPr="00D57C67">
        <w:rPr>
          <w:u w:val="single"/>
        </w:rPr>
        <w:t>A circuit breaker or fuse that automatically limits the maximum current in a circuit</w:t>
      </w:r>
      <w:r w:rsidR="00915890" w:rsidRPr="00D57C67">
        <w:rPr>
          <w:u w:val="single"/>
        </w:rPr>
        <w:t>.[3.XX]</w:t>
      </w:r>
    </w:p>
    <w:p w:rsidR="00257D16" w:rsidRDefault="00280463"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u w:val="single"/>
        </w:rPr>
        <w:t>(Added 20XX)</w:t>
      </w:r>
    </w:p>
    <w:p w:rsidR="00280463" w:rsidRPr="00B34B1E" w:rsidRDefault="00280463"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pPr>
    </w:p>
    <w:p w:rsidR="00915890" w:rsidRDefault="00915890" w:rsidP="00257D16">
      <w:pPr>
        <w:ind w:right="216"/>
        <w:jc w:val="center"/>
        <w:rPr>
          <w:b/>
          <w:bCs/>
          <w:sz w:val="24"/>
        </w:rPr>
      </w:pPr>
      <w:r>
        <w:rPr>
          <w:b/>
          <w:bCs/>
          <w:sz w:val="24"/>
        </w:rPr>
        <w:t>U</w:t>
      </w:r>
    </w:p>
    <w:p w:rsidR="00915890" w:rsidRDefault="00915890" w:rsidP="00257D16">
      <w:pPr>
        <w:ind w:right="216"/>
        <w:jc w:val="center"/>
        <w:rPr>
          <w:b/>
          <w:bCs/>
          <w:sz w:val="24"/>
        </w:rPr>
      </w:pPr>
    </w:p>
    <w:p w:rsidR="00915890" w:rsidRPr="00915890" w:rsidRDefault="00915890" w:rsidP="00915890">
      <w:pPr>
        <w:keepNext/>
        <w:tabs>
          <w:tab w:val="left" w:pos="270"/>
          <w:tab w:val="left" w:pos="540"/>
          <w:tab w:val="left" w:pos="810"/>
          <w:tab w:val="left" w:pos="1080"/>
          <w:tab w:val="left" w:pos="1350"/>
          <w:tab w:val="left" w:pos="5040"/>
          <w:tab w:val="left" w:pos="5310"/>
          <w:tab w:val="left" w:pos="5580"/>
          <w:tab w:val="left" w:pos="5850"/>
        </w:tabs>
        <w:jc w:val="both"/>
      </w:pPr>
      <w:bookmarkStart w:id="95" w:name="_Toc305490339"/>
      <w:r w:rsidRPr="00915890">
        <w:rPr>
          <w:rFonts w:eastAsiaTheme="majorEastAsia" w:cstheme="majorBidi"/>
          <w:b/>
          <w:bCs/>
        </w:rPr>
        <w:t>unit price.</w:t>
      </w:r>
      <w:bookmarkEnd w:id="95"/>
      <w:r w:rsidRPr="00915890">
        <w:t xml:space="preserve"> </w:t>
      </w:r>
      <w:r w:rsidRPr="00915890">
        <w:rPr>
          <w:b/>
          <w:bCs/>
        </w:rPr>
        <w:t>–</w:t>
      </w:r>
      <w:r w:rsidRPr="00915890">
        <w:t xml:space="preserve"> The price at which </w:t>
      </w:r>
      <w:r w:rsidRPr="00D431BC">
        <w:t xml:space="preserve">the </w:t>
      </w:r>
      <w:r w:rsidR="004378B1" w:rsidRPr="00280879">
        <w:t>electrical energy</w:t>
      </w:r>
      <w:r w:rsidR="004378B1" w:rsidRPr="00915890">
        <w:t xml:space="preserve"> </w:t>
      </w:r>
      <w:r w:rsidRPr="00915890">
        <w:t xml:space="preserve">is being sold and expressed in whole units of measurement.[1.10, 3.30, </w:t>
      </w:r>
      <w:r w:rsidRPr="00D57C67">
        <w:rPr>
          <w:u w:val="single"/>
        </w:rPr>
        <w:t>3.XX</w:t>
      </w:r>
      <w:r w:rsidRPr="00915890">
        <w:t>]</w:t>
      </w:r>
    </w:p>
    <w:p w:rsidR="00915890" w:rsidRPr="00915890" w:rsidRDefault="00915890" w:rsidP="00915890">
      <w:pPr>
        <w:tabs>
          <w:tab w:val="left" w:pos="5040"/>
          <w:tab w:val="left" w:pos="5310"/>
          <w:tab w:val="left" w:pos="5580"/>
          <w:tab w:val="left" w:pos="5850"/>
        </w:tabs>
        <w:spacing w:before="60"/>
        <w:jc w:val="both"/>
      </w:pPr>
      <w:r w:rsidRPr="00915890">
        <w:t>(Added 1992)</w:t>
      </w:r>
      <w:r w:rsidR="00280463">
        <w:t xml:space="preserve"> </w:t>
      </w:r>
      <w:r w:rsidR="00280463" w:rsidRPr="00D57C67">
        <w:rPr>
          <w:u w:val="single"/>
        </w:rPr>
        <w:t>(A</w:t>
      </w:r>
      <w:r w:rsidR="00280463">
        <w:rPr>
          <w:u w:val="single"/>
        </w:rPr>
        <w:t>men</w:t>
      </w:r>
      <w:r w:rsidR="00280463" w:rsidRPr="00D57C67">
        <w:rPr>
          <w:u w:val="single"/>
        </w:rPr>
        <w:t>ded 20XX)</w:t>
      </w:r>
    </w:p>
    <w:p w:rsidR="00915890" w:rsidRDefault="00915890" w:rsidP="00257D16">
      <w:pPr>
        <w:ind w:right="216"/>
        <w:jc w:val="center"/>
        <w:rPr>
          <w:b/>
          <w:bCs/>
          <w:sz w:val="24"/>
        </w:rPr>
      </w:pPr>
    </w:p>
    <w:p w:rsidR="008534F2" w:rsidRDefault="00257D16" w:rsidP="00257D16">
      <w:pPr>
        <w:ind w:right="216"/>
        <w:jc w:val="center"/>
        <w:rPr>
          <w:b/>
          <w:bCs/>
          <w:sz w:val="24"/>
        </w:rPr>
      </w:pPr>
      <w:r w:rsidRPr="00257D16">
        <w:rPr>
          <w:b/>
          <w:bCs/>
          <w:sz w:val="24"/>
        </w:rPr>
        <w:t>V</w:t>
      </w:r>
    </w:p>
    <w:p w:rsidR="001A478C" w:rsidRDefault="001A478C" w:rsidP="00257D16">
      <w:pPr>
        <w:ind w:right="216"/>
        <w:jc w:val="center"/>
        <w:rPr>
          <w:b/>
          <w:bCs/>
          <w:sz w:val="24"/>
        </w:rPr>
      </w:pPr>
    </w:p>
    <w:p w:rsidR="001A478C" w:rsidRPr="00D57C67" w:rsidRDefault="001A478C" w:rsidP="001A478C">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b/>
          <w:u w:val="single"/>
        </w:rPr>
        <w:t>vehicle connector</w:t>
      </w:r>
      <w:r w:rsidR="00346EE2" w:rsidRPr="00D57C67">
        <w:rPr>
          <w:b/>
          <w:u w:val="single"/>
        </w:rPr>
        <w:t>.</w:t>
      </w:r>
      <w:r w:rsidRPr="00D57C67">
        <w:rPr>
          <w:b/>
          <w:u w:val="single"/>
        </w:rPr>
        <w:t xml:space="preserve"> -</w:t>
      </w:r>
      <w:r w:rsidRPr="00D57C67">
        <w:rPr>
          <w:u w:val="single"/>
        </w:rPr>
        <w:t xml:space="preserve"> A device that by insertion into an vehicle inlet, establishes an electrical connection to the electric vehicle for the purpose of providing power and information exchange, with means for attachment of electric vehicle cable. This device is a part of the vehicle coupler.</w:t>
      </w:r>
    </w:p>
    <w:p w:rsidR="001A478C" w:rsidRPr="00D57C67" w:rsidRDefault="001A478C" w:rsidP="001A478C">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u w:val="single"/>
        </w:rPr>
        <w:t>(Added 20XX)</w:t>
      </w:r>
    </w:p>
    <w:p w:rsidR="001A478C" w:rsidRPr="00D57C67" w:rsidRDefault="001A478C" w:rsidP="001A478C">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u w:val="single"/>
        </w:rPr>
        <w:t xml:space="preserve">  </w:t>
      </w:r>
    </w:p>
    <w:p w:rsidR="001A478C" w:rsidRPr="00D57C67" w:rsidRDefault="001A478C" w:rsidP="001A478C">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b/>
          <w:u w:val="single"/>
        </w:rPr>
        <w:t>vehicle coupler</w:t>
      </w:r>
      <w:r w:rsidR="00346EE2" w:rsidRPr="00D57C67">
        <w:rPr>
          <w:b/>
          <w:u w:val="single"/>
        </w:rPr>
        <w:t>.</w:t>
      </w:r>
      <w:r w:rsidRPr="00D57C67">
        <w:rPr>
          <w:b/>
          <w:u w:val="single"/>
        </w:rPr>
        <w:t xml:space="preserve"> -</w:t>
      </w:r>
      <w:r w:rsidRPr="00D57C67">
        <w:rPr>
          <w:u w:val="single"/>
        </w:rPr>
        <w:t xml:space="preserve"> A means enabling the connection, at will, of an electric vehicle cable to the equipment. It consists of a vehicle connector and a vehicle inlet.</w:t>
      </w:r>
    </w:p>
    <w:p w:rsidR="001A478C" w:rsidRPr="00D57C67" w:rsidRDefault="001A478C" w:rsidP="001A478C">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u w:val="single"/>
        </w:rPr>
        <w:t xml:space="preserve">(Added 20XX)  </w:t>
      </w:r>
    </w:p>
    <w:p w:rsidR="001A478C" w:rsidRPr="00D57C67" w:rsidRDefault="001A478C" w:rsidP="001A478C">
      <w:pPr>
        <w:ind w:right="216"/>
        <w:rPr>
          <w:bCs/>
          <w:sz w:val="24"/>
          <w:u w:val="single"/>
        </w:rPr>
      </w:pPr>
    </w:p>
    <w:p w:rsidR="001A478C" w:rsidRPr="00D57C67" w:rsidRDefault="001A478C" w:rsidP="001A478C">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b/>
          <w:u w:val="single"/>
        </w:rPr>
        <w:t>vehicle inlet</w:t>
      </w:r>
      <w:r w:rsidR="00346EE2" w:rsidRPr="00D57C67">
        <w:rPr>
          <w:b/>
          <w:u w:val="single"/>
        </w:rPr>
        <w:t>.</w:t>
      </w:r>
      <w:r w:rsidRPr="00D57C67">
        <w:rPr>
          <w:b/>
          <w:u w:val="single"/>
        </w:rPr>
        <w:t xml:space="preserve"> -</w:t>
      </w:r>
      <w:r w:rsidRPr="00D57C67">
        <w:rPr>
          <w:u w:val="single"/>
        </w:rPr>
        <w:t xml:space="preserve"> The part incorporated in, or fixed to the vehicle, which receives power from a vehicle connector.</w:t>
      </w:r>
    </w:p>
    <w:p w:rsidR="001A478C" w:rsidRPr="00D57C67" w:rsidRDefault="001A478C" w:rsidP="001A478C">
      <w:pPr>
        <w:ind w:right="216"/>
        <w:rPr>
          <w:bCs/>
          <w:u w:val="single"/>
        </w:rPr>
      </w:pPr>
      <w:r w:rsidRPr="00D57C67">
        <w:rPr>
          <w:bCs/>
          <w:u w:val="single"/>
        </w:rPr>
        <w:t>(Added 20XX)</w:t>
      </w:r>
    </w:p>
    <w:p w:rsidR="00257D16" w:rsidRPr="00D57C67" w:rsidRDefault="00257D16" w:rsidP="00257D16">
      <w:pPr>
        <w:ind w:left="720" w:right="216"/>
        <w:jc w:val="center"/>
        <w:rPr>
          <w:bCs/>
          <w:u w:val="single"/>
        </w:rPr>
      </w:pPr>
    </w:p>
    <w:p w:rsidR="008534F2" w:rsidRPr="00D57C67" w:rsidRDefault="00524B52" w:rsidP="008534F2">
      <w:pPr>
        <w:ind w:right="216"/>
        <w:jc w:val="both"/>
        <w:rPr>
          <w:bCs/>
          <w:u w:val="single"/>
        </w:rPr>
      </w:pPr>
      <w:r w:rsidRPr="00D57C67">
        <w:rPr>
          <w:b/>
          <w:bCs/>
          <w:u w:val="single"/>
        </w:rPr>
        <w:t>v</w:t>
      </w:r>
      <w:r w:rsidR="008534F2" w:rsidRPr="00D57C67">
        <w:rPr>
          <w:b/>
          <w:bCs/>
          <w:u w:val="single"/>
        </w:rPr>
        <w:t>olt.</w:t>
      </w:r>
      <w:r w:rsidR="008534F2" w:rsidRPr="00D57C67">
        <w:rPr>
          <w:bCs/>
          <w:u w:val="single"/>
        </w:rPr>
        <w:t xml:space="preserve"> </w:t>
      </w:r>
      <w:r w:rsidRPr="00D57C67">
        <w:rPr>
          <w:bCs/>
          <w:u w:val="single"/>
        </w:rPr>
        <w:t xml:space="preserve">– </w:t>
      </w:r>
      <w:r w:rsidR="008534F2" w:rsidRPr="00D57C67">
        <w:rPr>
          <w:bCs/>
          <w:u w:val="single"/>
        </w:rPr>
        <w:t>The practical unit of electromotive force. One volt will cause one ampere to flow when impressed across a resistance of one ohm</w:t>
      </w:r>
      <w:r w:rsidR="00915890" w:rsidRPr="00D57C67">
        <w:rPr>
          <w:bCs/>
          <w:u w:val="single"/>
        </w:rPr>
        <w:t>.[3.XX]</w:t>
      </w:r>
    </w:p>
    <w:p w:rsidR="008534F2" w:rsidRDefault="004F79C4" w:rsidP="008534F2">
      <w:pPr>
        <w:ind w:right="216"/>
        <w:jc w:val="both"/>
        <w:rPr>
          <w:u w:val="single"/>
        </w:rPr>
      </w:pPr>
      <w:r w:rsidRPr="00D57C67">
        <w:rPr>
          <w:u w:val="single"/>
        </w:rPr>
        <w:t>(Added 20XX)</w:t>
      </w:r>
    </w:p>
    <w:p w:rsidR="004F79C4" w:rsidRPr="00D57C67" w:rsidRDefault="004F79C4" w:rsidP="008534F2">
      <w:pPr>
        <w:ind w:right="216"/>
        <w:jc w:val="both"/>
        <w:rPr>
          <w:bCs/>
          <w:u w:val="single"/>
        </w:rPr>
      </w:pPr>
    </w:p>
    <w:p w:rsidR="008534F2" w:rsidRDefault="00524B52" w:rsidP="008534F2">
      <w:pPr>
        <w:ind w:right="216"/>
        <w:jc w:val="both"/>
        <w:rPr>
          <w:bCs/>
          <w:u w:val="single"/>
        </w:rPr>
      </w:pPr>
      <w:proofErr w:type="gramStart"/>
      <w:r w:rsidRPr="00D57C67">
        <w:rPr>
          <w:b/>
          <w:bCs/>
          <w:u w:val="single"/>
        </w:rPr>
        <w:t>voltage</w:t>
      </w:r>
      <w:proofErr w:type="gramEnd"/>
      <w:r w:rsidRPr="00D57C67">
        <w:rPr>
          <w:b/>
          <w:bCs/>
          <w:u w:val="single"/>
        </w:rPr>
        <w:t xml:space="preserve"> t</w:t>
      </w:r>
      <w:r w:rsidR="008534F2" w:rsidRPr="00D57C67">
        <w:rPr>
          <w:b/>
          <w:bCs/>
          <w:u w:val="single"/>
        </w:rPr>
        <w:t>ransformer.</w:t>
      </w:r>
      <w:r w:rsidR="008534F2" w:rsidRPr="00D57C67">
        <w:rPr>
          <w:bCs/>
          <w:u w:val="single"/>
        </w:rPr>
        <w:t xml:space="preserve"> </w:t>
      </w:r>
      <w:r w:rsidRPr="00D57C67">
        <w:rPr>
          <w:bCs/>
          <w:u w:val="single"/>
        </w:rPr>
        <w:t xml:space="preserve">– </w:t>
      </w:r>
      <w:r w:rsidR="008534F2" w:rsidRPr="00D57C67">
        <w:rPr>
          <w:bCs/>
          <w:u w:val="single"/>
        </w:rPr>
        <w:t xml:space="preserve">A device </w:t>
      </w:r>
      <w:r w:rsidR="00401581" w:rsidRPr="00D57C67">
        <w:rPr>
          <w:bCs/>
          <w:u w:val="single"/>
        </w:rPr>
        <w:t>that</w:t>
      </w:r>
      <w:r w:rsidR="008534F2" w:rsidRPr="00D57C67">
        <w:rPr>
          <w:bCs/>
          <w:u w:val="single"/>
        </w:rPr>
        <w:t xml:space="preserve"> provides a secondary voltage </w:t>
      </w:r>
      <w:r w:rsidR="00401581" w:rsidRPr="00D57C67">
        <w:rPr>
          <w:bCs/>
          <w:u w:val="single"/>
        </w:rPr>
        <w:t>that</w:t>
      </w:r>
      <w:r w:rsidR="008534F2" w:rsidRPr="00D57C67">
        <w:rPr>
          <w:bCs/>
          <w:u w:val="single"/>
        </w:rPr>
        <w:t xml:space="preserve"> is a precise fraction of the primary voltage</w:t>
      </w:r>
      <w:proofErr w:type="gramStart"/>
      <w:r w:rsidR="00915890" w:rsidRPr="00D57C67">
        <w:rPr>
          <w:bCs/>
          <w:u w:val="single"/>
        </w:rPr>
        <w:t>.[</w:t>
      </w:r>
      <w:proofErr w:type="gramEnd"/>
      <w:r w:rsidR="00915890" w:rsidRPr="00D57C67">
        <w:rPr>
          <w:bCs/>
          <w:u w:val="single"/>
        </w:rPr>
        <w:t>3.XX]</w:t>
      </w:r>
    </w:p>
    <w:p w:rsidR="004F79C4" w:rsidRPr="00D57C67" w:rsidRDefault="004F79C4" w:rsidP="008534F2">
      <w:pPr>
        <w:ind w:right="216"/>
        <w:jc w:val="both"/>
        <w:rPr>
          <w:bCs/>
          <w:u w:val="single"/>
        </w:rPr>
      </w:pPr>
      <w:r w:rsidRPr="00D57C67">
        <w:rPr>
          <w:u w:val="single"/>
        </w:rPr>
        <w:t>(Added 20XX)</w:t>
      </w:r>
    </w:p>
    <w:p w:rsidR="008534F2" w:rsidRDefault="008534F2"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pPr>
    </w:p>
    <w:p w:rsidR="00257D16" w:rsidRPr="00257D16" w:rsidRDefault="00257D16" w:rsidP="00257D16">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center"/>
        <w:rPr>
          <w:b/>
          <w:sz w:val="24"/>
        </w:rPr>
      </w:pPr>
      <w:r w:rsidRPr="00257D16">
        <w:rPr>
          <w:b/>
          <w:sz w:val="24"/>
        </w:rPr>
        <w:t>W</w:t>
      </w:r>
    </w:p>
    <w:p w:rsidR="00257D16" w:rsidRPr="00B34B1E" w:rsidRDefault="00257D16"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pPr>
    </w:p>
    <w:p w:rsidR="008534F2" w:rsidRPr="00D57C67" w:rsidRDefault="00524B52"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b/>
          <w:u w:val="single"/>
        </w:rPr>
        <w:t>w</w:t>
      </w:r>
      <w:r w:rsidR="008534F2" w:rsidRPr="00D57C67">
        <w:rPr>
          <w:b/>
          <w:u w:val="single"/>
        </w:rPr>
        <w:t>att.</w:t>
      </w:r>
      <w:r w:rsidR="008534F2" w:rsidRPr="00D57C67">
        <w:rPr>
          <w:u w:val="single"/>
        </w:rPr>
        <w:t xml:space="preserve"> </w:t>
      </w:r>
      <w:r w:rsidRPr="00D57C67">
        <w:rPr>
          <w:u w:val="single"/>
        </w:rPr>
        <w:t xml:space="preserve">– </w:t>
      </w:r>
      <w:r w:rsidR="008534F2" w:rsidRPr="00D57C67">
        <w:rPr>
          <w:u w:val="single"/>
        </w:rPr>
        <w:t>The practical unit of electric power. In an alternating-current circuit (AC), the power in watts is volts times amperes multiplied by the circuit power factor.</w:t>
      </w:r>
      <w:r w:rsidR="00915890" w:rsidRPr="00D57C67">
        <w:rPr>
          <w:u w:val="single"/>
        </w:rPr>
        <w:t>[3.XX]</w:t>
      </w:r>
    </w:p>
    <w:p w:rsidR="008534F2" w:rsidRDefault="004F79C4"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u w:val="single"/>
        </w:rPr>
        <w:t>(Added 20XX)</w:t>
      </w:r>
    </w:p>
    <w:p w:rsidR="004F79C4" w:rsidRPr="00D57C67" w:rsidRDefault="004F79C4"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
    <w:p w:rsidR="008534F2" w:rsidRPr="00D57C67" w:rsidRDefault="00524B52" w:rsidP="008534F2">
      <w:pPr>
        <w:ind w:right="216"/>
        <w:jc w:val="both"/>
        <w:rPr>
          <w:u w:val="single"/>
        </w:rPr>
      </w:pPr>
      <w:proofErr w:type="gramStart"/>
      <w:r w:rsidRPr="00D57C67">
        <w:rPr>
          <w:b/>
          <w:u w:val="single"/>
        </w:rPr>
        <w:t>w</w:t>
      </w:r>
      <w:r w:rsidR="008534F2" w:rsidRPr="00D57C67">
        <w:rPr>
          <w:b/>
          <w:u w:val="single"/>
        </w:rPr>
        <w:t>atthour</w:t>
      </w:r>
      <w:proofErr w:type="gramEnd"/>
      <w:r w:rsidR="008534F2" w:rsidRPr="00D57C67">
        <w:rPr>
          <w:b/>
          <w:u w:val="single"/>
        </w:rPr>
        <w:t xml:space="preserve"> (Wh).</w:t>
      </w:r>
      <w:r w:rsidR="008534F2" w:rsidRPr="00D57C67">
        <w:rPr>
          <w:u w:val="single"/>
        </w:rPr>
        <w:t xml:space="preserve"> </w:t>
      </w:r>
      <w:r w:rsidRPr="00D57C67">
        <w:rPr>
          <w:u w:val="single"/>
        </w:rPr>
        <w:t xml:space="preserve">– </w:t>
      </w:r>
      <w:r w:rsidR="008534F2" w:rsidRPr="00D57C67">
        <w:rPr>
          <w:u w:val="single"/>
        </w:rPr>
        <w:t xml:space="preserve">The practical unit of electric energy, which is expended in one hour when the average </w:t>
      </w:r>
      <w:r w:rsidR="00DA5B55" w:rsidRPr="00D57C67">
        <w:rPr>
          <w:u w:val="single"/>
        </w:rPr>
        <w:t>power consumed</w:t>
      </w:r>
      <w:r w:rsidR="008534F2" w:rsidRPr="00D57C67">
        <w:rPr>
          <w:u w:val="single"/>
        </w:rPr>
        <w:t xml:space="preserve"> during the hour is one watt</w:t>
      </w:r>
      <w:r w:rsidR="00915890" w:rsidRPr="00D57C67">
        <w:rPr>
          <w:u w:val="single"/>
        </w:rPr>
        <w:t>.[3.XX]</w:t>
      </w:r>
    </w:p>
    <w:p w:rsidR="008534F2" w:rsidRDefault="004F79C4"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r w:rsidRPr="00D57C67">
        <w:rPr>
          <w:u w:val="single"/>
        </w:rPr>
        <w:t>(Added 20XX)</w:t>
      </w:r>
    </w:p>
    <w:p w:rsidR="004F79C4" w:rsidRPr="00D57C67" w:rsidRDefault="004F79C4"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u w:val="single"/>
        </w:rPr>
      </w:pPr>
    </w:p>
    <w:p w:rsidR="008534F2" w:rsidRPr="00D57C67" w:rsidRDefault="004E5288" w:rsidP="008534F2">
      <w:pPr>
        <w:tabs>
          <w:tab w:val="left" w:pos="0"/>
          <w:tab w:val="left" w:pos="26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16"/>
        <w:jc w:val="both"/>
        <w:rPr>
          <w:b/>
          <w:u w:val="single"/>
        </w:rPr>
      </w:pPr>
      <w:proofErr w:type="gramStart"/>
      <w:r w:rsidRPr="00D57C67">
        <w:rPr>
          <w:b/>
          <w:u w:val="single"/>
        </w:rPr>
        <w:t>w</w:t>
      </w:r>
      <w:r w:rsidR="00524B52" w:rsidRPr="00D57C67">
        <w:rPr>
          <w:b/>
          <w:u w:val="single"/>
        </w:rPr>
        <w:t>atthour</w:t>
      </w:r>
      <w:proofErr w:type="gramEnd"/>
      <w:r w:rsidRPr="00D57C67">
        <w:rPr>
          <w:b/>
          <w:u w:val="single"/>
        </w:rPr>
        <w:t xml:space="preserve"> – </w:t>
      </w:r>
      <w:r w:rsidR="00524B52" w:rsidRPr="00D57C67">
        <w:rPr>
          <w:b/>
          <w:u w:val="single"/>
        </w:rPr>
        <w:t>test c</w:t>
      </w:r>
      <w:r w:rsidR="008534F2" w:rsidRPr="00D57C67">
        <w:rPr>
          <w:b/>
          <w:u w:val="single"/>
        </w:rPr>
        <w:t>onstant (K</w:t>
      </w:r>
      <w:r w:rsidR="008534F2" w:rsidRPr="00D57C67">
        <w:rPr>
          <w:b/>
          <w:u w:val="single"/>
          <w:vertAlign w:val="subscript"/>
        </w:rPr>
        <w:t>t</w:t>
      </w:r>
      <w:r w:rsidR="008534F2" w:rsidRPr="00D57C67">
        <w:rPr>
          <w:b/>
          <w:u w:val="single"/>
        </w:rPr>
        <w:t>).</w:t>
      </w:r>
      <w:r w:rsidR="008534F2" w:rsidRPr="00D57C67">
        <w:rPr>
          <w:u w:val="single"/>
        </w:rPr>
        <w:t xml:space="preserve"> </w:t>
      </w:r>
      <w:r w:rsidR="00524B52" w:rsidRPr="00D57C67">
        <w:rPr>
          <w:u w:val="single"/>
        </w:rPr>
        <w:t xml:space="preserve">– </w:t>
      </w:r>
      <w:r w:rsidR="008534F2" w:rsidRPr="00D57C67">
        <w:rPr>
          <w:u w:val="single"/>
        </w:rPr>
        <w:t>The expression of the relationship between the energy applied to the meter system and corresponding occurrence of one test output indication expressed as watthours per test output indication</w:t>
      </w:r>
      <w:r w:rsidR="00915890" w:rsidRPr="00D57C67">
        <w:rPr>
          <w:u w:val="single"/>
        </w:rPr>
        <w:t>.[3.XX]</w:t>
      </w:r>
    </w:p>
    <w:p w:rsidR="00A245F5" w:rsidRPr="0070234C" w:rsidRDefault="004F79C4" w:rsidP="007D1516">
      <w:pPr>
        <w:pStyle w:val="Header"/>
        <w:tabs>
          <w:tab w:val="clear" w:pos="4320"/>
          <w:tab w:val="clear" w:pos="8640"/>
        </w:tabs>
        <w:jc w:val="both"/>
      </w:pPr>
      <w:r w:rsidRPr="00D57C67">
        <w:rPr>
          <w:u w:val="single"/>
        </w:rPr>
        <w:t>(Added 20XX)</w:t>
      </w:r>
    </w:p>
    <w:p w:rsidR="009F5011" w:rsidRDefault="009F5011" w:rsidP="007D1516">
      <w:pPr>
        <w:pStyle w:val="Header"/>
        <w:tabs>
          <w:tab w:val="clear" w:pos="4320"/>
          <w:tab w:val="clear" w:pos="8640"/>
        </w:tabs>
        <w:jc w:val="both"/>
        <w:sectPr w:rsidR="009F5011" w:rsidSect="00C370DD">
          <w:headerReference w:type="even" r:id="rId11"/>
          <w:headerReference w:type="default" r:id="rId12"/>
          <w:footerReference w:type="even" r:id="rId13"/>
          <w:footerReference w:type="default" r:id="rId14"/>
          <w:pgSz w:w="12240" w:h="15840" w:code="1"/>
          <w:pgMar w:top="1440" w:right="1440" w:bottom="1440" w:left="1440" w:header="720" w:footer="720" w:gutter="0"/>
          <w:pgNumType w:start="143"/>
          <w:cols w:space="720"/>
        </w:sectPr>
      </w:pPr>
    </w:p>
    <w:p w:rsidR="00A245F5" w:rsidRPr="0070234C" w:rsidRDefault="00A245F5" w:rsidP="007D1516">
      <w:pPr>
        <w:pStyle w:val="Header"/>
        <w:tabs>
          <w:tab w:val="clear" w:pos="4320"/>
          <w:tab w:val="clear" w:pos="8640"/>
        </w:tabs>
        <w:jc w:val="both"/>
      </w:pPr>
    </w:p>
    <w:p w:rsidR="00A245F5" w:rsidRPr="0070234C" w:rsidRDefault="00A245F5" w:rsidP="007D1516">
      <w:pPr>
        <w:pStyle w:val="Header"/>
        <w:tabs>
          <w:tab w:val="clear" w:pos="4320"/>
          <w:tab w:val="clear" w:pos="8640"/>
        </w:tabs>
        <w:jc w:val="both"/>
      </w:pPr>
    </w:p>
    <w:p w:rsidR="00A245F5" w:rsidRPr="0070234C" w:rsidRDefault="00A245F5" w:rsidP="007D1516">
      <w:pPr>
        <w:pStyle w:val="Header"/>
        <w:tabs>
          <w:tab w:val="clear" w:pos="4320"/>
          <w:tab w:val="clear" w:pos="8640"/>
        </w:tabs>
        <w:jc w:val="both"/>
      </w:pPr>
    </w:p>
    <w:p w:rsidR="00A245F5" w:rsidRPr="0070234C" w:rsidRDefault="00A245F5" w:rsidP="007D1516">
      <w:pPr>
        <w:pStyle w:val="Header"/>
        <w:tabs>
          <w:tab w:val="clear" w:pos="4320"/>
          <w:tab w:val="clear" w:pos="8640"/>
        </w:tabs>
        <w:jc w:val="both"/>
      </w:pPr>
    </w:p>
    <w:p w:rsidR="00A245F5" w:rsidRPr="0070234C" w:rsidRDefault="00A245F5" w:rsidP="007D1516">
      <w:pPr>
        <w:pStyle w:val="Header"/>
        <w:tabs>
          <w:tab w:val="clear" w:pos="4320"/>
          <w:tab w:val="clear" w:pos="8640"/>
        </w:tabs>
        <w:jc w:val="both"/>
      </w:pPr>
    </w:p>
    <w:p w:rsidR="00A245F5" w:rsidRDefault="00A245F5" w:rsidP="008A228B">
      <w:pPr>
        <w:jc w:val="both"/>
      </w:pPr>
    </w:p>
    <w:p w:rsidR="00DE2DA3" w:rsidRDefault="00DE2DA3" w:rsidP="008A228B">
      <w:pPr>
        <w:jc w:val="both"/>
      </w:pPr>
    </w:p>
    <w:p w:rsidR="00813FAF" w:rsidRDefault="00813FAF" w:rsidP="007D1516">
      <w:pPr>
        <w:tabs>
          <w:tab w:val="left" w:pos="2790"/>
          <w:tab w:val="left" w:pos="3600"/>
          <w:tab w:val="left" w:pos="4860"/>
        </w:tabs>
        <w:ind w:right="4500"/>
        <w:jc w:val="both"/>
      </w:pPr>
    </w:p>
    <w:p w:rsidR="009F5011" w:rsidRDefault="009F5011" w:rsidP="007D1516">
      <w:pPr>
        <w:tabs>
          <w:tab w:val="left" w:pos="2790"/>
          <w:tab w:val="left" w:pos="3600"/>
          <w:tab w:val="left" w:pos="4860"/>
        </w:tabs>
        <w:ind w:right="4500"/>
        <w:jc w:val="both"/>
      </w:pPr>
    </w:p>
    <w:p w:rsidR="009F5011" w:rsidRDefault="009F5011" w:rsidP="007D1516">
      <w:pPr>
        <w:tabs>
          <w:tab w:val="left" w:pos="2790"/>
          <w:tab w:val="left" w:pos="3600"/>
          <w:tab w:val="left" w:pos="4860"/>
        </w:tabs>
        <w:ind w:right="4500"/>
        <w:jc w:val="both"/>
      </w:pPr>
    </w:p>
    <w:p w:rsidR="009F5011" w:rsidRDefault="009F5011" w:rsidP="007D1516">
      <w:pPr>
        <w:tabs>
          <w:tab w:val="left" w:pos="2790"/>
          <w:tab w:val="left" w:pos="3600"/>
          <w:tab w:val="left" w:pos="4860"/>
        </w:tabs>
        <w:ind w:right="4500"/>
        <w:jc w:val="both"/>
      </w:pPr>
    </w:p>
    <w:p w:rsidR="009F5011" w:rsidRDefault="009F5011" w:rsidP="007D1516">
      <w:pPr>
        <w:tabs>
          <w:tab w:val="left" w:pos="2790"/>
          <w:tab w:val="left" w:pos="3600"/>
          <w:tab w:val="left" w:pos="4860"/>
        </w:tabs>
        <w:ind w:right="4500"/>
        <w:jc w:val="both"/>
      </w:pPr>
    </w:p>
    <w:p w:rsidR="009F5011" w:rsidRDefault="009F5011" w:rsidP="007D1516">
      <w:pPr>
        <w:tabs>
          <w:tab w:val="left" w:pos="2790"/>
          <w:tab w:val="left" w:pos="3600"/>
          <w:tab w:val="left" w:pos="4860"/>
        </w:tabs>
        <w:ind w:right="4500"/>
        <w:jc w:val="both"/>
      </w:pPr>
    </w:p>
    <w:p w:rsidR="009F5011" w:rsidRDefault="009F5011" w:rsidP="007D1516">
      <w:pPr>
        <w:tabs>
          <w:tab w:val="left" w:pos="2790"/>
          <w:tab w:val="left" w:pos="3600"/>
          <w:tab w:val="left" w:pos="4860"/>
        </w:tabs>
        <w:ind w:right="4500"/>
        <w:jc w:val="both"/>
      </w:pPr>
    </w:p>
    <w:p w:rsidR="009F5011" w:rsidRDefault="009F5011" w:rsidP="007D1516">
      <w:pPr>
        <w:tabs>
          <w:tab w:val="left" w:pos="2790"/>
          <w:tab w:val="left" w:pos="3600"/>
          <w:tab w:val="left" w:pos="4860"/>
        </w:tabs>
        <w:ind w:right="4500"/>
        <w:jc w:val="both"/>
      </w:pPr>
    </w:p>
    <w:p w:rsidR="009F5011" w:rsidRDefault="009F5011" w:rsidP="007D1516">
      <w:pPr>
        <w:tabs>
          <w:tab w:val="left" w:pos="2790"/>
          <w:tab w:val="left" w:pos="3600"/>
          <w:tab w:val="left" w:pos="4860"/>
        </w:tabs>
        <w:ind w:right="4500"/>
        <w:jc w:val="both"/>
      </w:pPr>
    </w:p>
    <w:p w:rsidR="009F5011" w:rsidRDefault="009F5011" w:rsidP="007D1516">
      <w:pPr>
        <w:tabs>
          <w:tab w:val="left" w:pos="2790"/>
          <w:tab w:val="left" w:pos="3600"/>
          <w:tab w:val="left" w:pos="4860"/>
        </w:tabs>
        <w:ind w:right="4500"/>
        <w:jc w:val="both"/>
      </w:pPr>
    </w:p>
    <w:p w:rsidR="009F5011" w:rsidRDefault="009F5011" w:rsidP="007D1516">
      <w:pPr>
        <w:tabs>
          <w:tab w:val="left" w:pos="2790"/>
          <w:tab w:val="left" w:pos="3600"/>
          <w:tab w:val="left" w:pos="4860"/>
        </w:tabs>
        <w:ind w:right="4500"/>
        <w:jc w:val="both"/>
      </w:pPr>
    </w:p>
    <w:p w:rsidR="009F5011" w:rsidRDefault="009F5011" w:rsidP="007D1516">
      <w:pPr>
        <w:tabs>
          <w:tab w:val="left" w:pos="2790"/>
          <w:tab w:val="left" w:pos="3600"/>
          <w:tab w:val="left" w:pos="4860"/>
        </w:tabs>
        <w:ind w:right="4500"/>
        <w:jc w:val="both"/>
      </w:pPr>
    </w:p>
    <w:p w:rsidR="001271FF" w:rsidRDefault="001271FF" w:rsidP="007D1516">
      <w:pPr>
        <w:tabs>
          <w:tab w:val="left" w:pos="2790"/>
          <w:tab w:val="left" w:pos="3600"/>
          <w:tab w:val="left" w:pos="4860"/>
        </w:tabs>
        <w:ind w:right="4500"/>
        <w:jc w:val="both"/>
      </w:pPr>
    </w:p>
    <w:p w:rsidR="001271FF" w:rsidRDefault="001271FF" w:rsidP="007D1516">
      <w:pPr>
        <w:tabs>
          <w:tab w:val="left" w:pos="2790"/>
          <w:tab w:val="left" w:pos="3600"/>
          <w:tab w:val="left" w:pos="4860"/>
        </w:tabs>
        <w:ind w:right="4500"/>
        <w:jc w:val="both"/>
      </w:pPr>
    </w:p>
    <w:p w:rsidR="001271FF" w:rsidRDefault="00DE2DA3" w:rsidP="009F5011">
      <w:pPr>
        <w:jc w:val="center"/>
      </w:pPr>
      <w:r>
        <w:t>THIS PAGE INENTIONALLY LEFT BLANK</w:t>
      </w:r>
    </w:p>
    <w:p w:rsidR="00B34B1E" w:rsidRPr="00362BAA" w:rsidRDefault="00B34B1E" w:rsidP="00362BAA">
      <w:bookmarkStart w:id="96" w:name="_GoBack"/>
      <w:bookmarkEnd w:id="96"/>
    </w:p>
    <w:sectPr w:rsidR="00B34B1E" w:rsidRPr="00362BAA" w:rsidSect="00D61ACB">
      <w:footerReference w:type="default" r:id="rId15"/>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B91" w:rsidRDefault="00FA7B91">
      <w:r>
        <w:separator/>
      </w:r>
    </w:p>
  </w:endnote>
  <w:endnote w:type="continuationSeparator" w:id="0">
    <w:p w:rsidR="00FA7B91" w:rsidRDefault="00FA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91" w:rsidRDefault="00FA7B91">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5D210D">
      <w:rPr>
        <w:rStyle w:val="PageNumber"/>
        <w:noProof/>
      </w:rPr>
      <w:t>162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91" w:rsidRDefault="00FA7B91">
    <w:pPr>
      <w:pStyle w:val="Footer"/>
      <w:jc w:val="center"/>
    </w:pPr>
    <w:r>
      <w:t>3-</w:t>
    </w:r>
    <w:r>
      <w:fldChar w:fldCharType="begin"/>
    </w:r>
    <w:r>
      <w:instrText xml:space="preserve"> PAGE   \* MERGEFORMAT </w:instrText>
    </w:r>
    <w:r>
      <w:fldChar w:fldCharType="separate"/>
    </w:r>
    <w:r w:rsidR="005D210D">
      <w:rPr>
        <w:noProof/>
      </w:rPr>
      <w:t>161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91" w:rsidRDefault="00FA7B91">
    <w:pPr>
      <w:pStyle w:val="Footer"/>
      <w:jc w:val="center"/>
    </w:pPr>
    <w:r>
      <w:t>3-</w:t>
    </w:r>
    <w:r>
      <w:fldChar w:fldCharType="begin"/>
    </w:r>
    <w:r>
      <w:instrText xml:space="preserve"> PAGE   \* MERGEFORMAT </w:instrText>
    </w:r>
    <w:r>
      <w:fldChar w:fldCharType="separate"/>
    </w:r>
    <w:r w:rsidR="005D210D">
      <w:rPr>
        <w:noProof/>
      </w:rPr>
      <w:t>163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B91" w:rsidRDefault="00FA7B91">
      <w:r>
        <w:separator/>
      </w:r>
    </w:p>
  </w:footnote>
  <w:footnote w:type="continuationSeparator" w:id="0">
    <w:p w:rsidR="00FA7B91" w:rsidRDefault="00FA7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91" w:rsidRDefault="00FA7B91">
    <w:pPr>
      <w:pStyle w:val="Header"/>
      <w:tabs>
        <w:tab w:val="clear" w:pos="8640"/>
        <w:tab w:val="right" w:pos="9360"/>
      </w:tabs>
    </w:pPr>
    <w:r>
      <w:t>HB 44 Electricity-Meas. Devices – Tentative Code (ver-</w:t>
    </w:r>
    <w:r w:rsidR="003F3821">
      <w:t>SEP20</w:t>
    </w:r>
    <w:r>
      <w:t>14)</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91" w:rsidRDefault="00FA7B91">
    <w:pPr>
      <w:pStyle w:val="Header"/>
      <w:tabs>
        <w:tab w:val="clear" w:pos="8640"/>
        <w:tab w:val="right" w:pos="9360"/>
      </w:tabs>
    </w:pPr>
    <w:r>
      <w:tab/>
    </w:r>
    <w:r>
      <w:tab/>
      <w:t>HB 44 Electricity-Meas. Devices – Tentative Code (ver-</w:t>
    </w:r>
    <w:r w:rsidR="003F3821">
      <w:t>SEP20</w:t>
    </w:r>
    <w:r>
      <w:t>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3A73"/>
    <w:multiLevelType w:val="hybridMultilevel"/>
    <w:tmpl w:val="14AC68C6"/>
    <w:lvl w:ilvl="0" w:tplc="FFFFFFFF">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1A67AC5"/>
    <w:multiLevelType w:val="hybridMultilevel"/>
    <w:tmpl w:val="AB3496E8"/>
    <w:lvl w:ilvl="0" w:tplc="F564AF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6F196F"/>
    <w:multiLevelType w:val="hybridMultilevel"/>
    <w:tmpl w:val="BCDE0946"/>
    <w:lvl w:ilvl="0" w:tplc="FFFFFFFF">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163DF1"/>
    <w:multiLevelType w:val="hybridMultilevel"/>
    <w:tmpl w:val="F9FA9D9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FA70CD"/>
    <w:multiLevelType w:val="hybridMultilevel"/>
    <w:tmpl w:val="A516B852"/>
    <w:lvl w:ilvl="0" w:tplc="E684FCF4">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EDD541C"/>
    <w:multiLevelType w:val="hybridMultilevel"/>
    <w:tmpl w:val="DDF6BEFC"/>
    <w:lvl w:ilvl="0" w:tplc="FFFFFFFF">
      <w:start w:val="1"/>
      <w:numFmt w:val="lowerLetter"/>
      <w:lvlText w:val="(%1)"/>
      <w:lvlJc w:val="left"/>
      <w:pPr>
        <w:ind w:left="2070" w:hanging="360"/>
      </w:pPr>
      <w:rPr>
        <w:rFonts w:hint="default"/>
        <w:b w:val="0"/>
      </w:rPr>
    </w:lvl>
    <w:lvl w:ilvl="1" w:tplc="CC268048">
      <w:start w:val="1"/>
      <w:numFmt w:val="decimal"/>
      <w:lvlText w:val="(%2)"/>
      <w:lvlJc w:val="left"/>
      <w:pPr>
        <w:ind w:left="2790" w:hanging="360"/>
      </w:pPr>
      <w:rPr>
        <w:rFonts w:cs="Times New Roman"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nsid w:val="129A56D9"/>
    <w:multiLevelType w:val="hybridMultilevel"/>
    <w:tmpl w:val="78F23A3C"/>
    <w:lvl w:ilvl="0" w:tplc="F314013A">
      <w:start w:val="1"/>
      <w:numFmt w:val="lowerLetter"/>
      <w:lvlText w:val="(%1)"/>
      <w:lvlJc w:val="left"/>
      <w:pPr>
        <w:ind w:left="81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146A5C98"/>
    <w:multiLevelType w:val="hybridMultilevel"/>
    <w:tmpl w:val="55147018"/>
    <w:lvl w:ilvl="0" w:tplc="881875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1F7359"/>
    <w:multiLevelType w:val="hybridMultilevel"/>
    <w:tmpl w:val="EB9C4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9C00DD0"/>
    <w:multiLevelType w:val="hybridMultilevel"/>
    <w:tmpl w:val="191A4A70"/>
    <w:lvl w:ilvl="0" w:tplc="FFFFFFFF">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1F7F0BFC"/>
    <w:multiLevelType w:val="hybridMultilevel"/>
    <w:tmpl w:val="DDF6BEFC"/>
    <w:lvl w:ilvl="0" w:tplc="FFFFFFFF">
      <w:start w:val="1"/>
      <w:numFmt w:val="lowerLetter"/>
      <w:lvlText w:val="(%1)"/>
      <w:lvlJc w:val="left"/>
      <w:pPr>
        <w:ind w:left="2070" w:hanging="360"/>
      </w:pPr>
      <w:rPr>
        <w:rFonts w:hint="default"/>
        <w:b w:val="0"/>
      </w:rPr>
    </w:lvl>
    <w:lvl w:ilvl="1" w:tplc="CC268048">
      <w:start w:val="1"/>
      <w:numFmt w:val="decimal"/>
      <w:lvlText w:val="(%2)"/>
      <w:lvlJc w:val="left"/>
      <w:pPr>
        <w:ind w:left="2790" w:hanging="360"/>
      </w:pPr>
      <w:rPr>
        <w:rFonts w:cs="Times New Roman"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nsid w:val="20686E1C"/>
    <w:multiLevelType w:val="hybridMultilevel"/>
    <w:tmpl w:val="69B47CAE"/>
    <w:lvl w:ilvl="0" w:tplc="79124E1C">
      <w:start w:val="1"/>
      <w:numFmt w:val="decimal"/>
      <w:pStyle w:val="Style11ptBoldJu1JustifiedLeft05Hanging038"/>
      <w:lvlText w:val="(%1)"/>
      <w:lvlJc w:val="left"/>
      <w:pPr>
        <w:tabs>
          <w:tab w:val="num" w:pos="2376"/>
        </w:tabs>
        <w:ind w:left="2376" w:hanging="432"/>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2">
    <w:nsid w:val="220145C3"/>
    <w:multiLevelType w:val="hybridMultilevel"/>
    <w:tmpl w:val="955ED282"/>
    <w:lvl w:ilvl="0" w:tplc="6E06708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nsid w:val="2A455909"/>
    <w:multiLevelType w:val="hybridMultilevel"/>
    <w:tmpl w:val="F8883AAA"/>
    <w:lvl w:ilvl="0" w:tplc="FFFFFFFF">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C767298"/>
    <w:multiLevelType w:val="hybridMultilevel"/>
    <w:tmpl w:val="525051B0"/>
    <w:lvl w:ilvl="0" w:tplc="0D86433A">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2FDD7609"/>
    <w:multiLevelType w:val="hybridMultilevel"/>
    <w:tmpl w:val="06FAF012"/>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1260FC"/>
    <w:multiLevelType w:val="hybridMultilevel"/>
    <w:tmpl w:val="DCA2C844"/>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A8B056F"/>
    <w:multiLevelType w:val="hybridMultilevel"/>
    <w:tmpl w:val="36F81D08"/>
    <w:lvl w:ilvl="0" w:tplc="5C12A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BD867D2"/>
    <w:multiLevelType w:val="hybridMultilevel"/>
    <w:tmpl w:val="34A05614"/>
    <w:lvl w:ilvl="0" w:tplc="89AAE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97460A"/>
    <w:multiLevelType w:val="hybridMultilevel"/>
    <w:tmpl w:val="0C8C98FE"/>
    <w:lvl w:ilvl="0" w:tplc="D690C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19F79CB"/>
    <w:multiLevelType w:val="hybridMultilevel"/>
    <w:tmpl w:val="53BA8B64"/>
    <w:lvl w:ilvl="0" w:tplc="FFFFFFFF">
      <w:start w:val="1"/>
      <w:numFmt w:val="lowerLetter"/>
      <w:lvlText w:val="(%1)"/>
      <w:lvlJc w:val="left"/>
      <w:pPr>
        <w:ind w:left="108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1">
    <w:nsid w:val="521E0EAD"/>
    <w:multiLevelType w:val="hybridMultilevel"/>
    <w:tmpl w:val="E2CC3ECC"/>
    <w:lvl w:ilvl="0" w:tplc="6F6E27C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57D41CDC"/>
    <w:multiLevelType w:val="singleLevel"/>
    <w:tmpl w:val="9DBCD9A6"/>
    <w:lvl w:ilvl="0">
      <w:start w:val="3"/>
      <w:numFmt w:val="lowerLetter"/>
      <w:lvlText w:val="(%1)"/>
      <w:lvlJc w:val="left"/>
      <w:pPr>
        <w:tabs>
          <w:tab w:val="num" w:pos="810"/>
        </w:tabs>
        <w:ind w:left="810" w:hanging="450"/>
      </w:pPr>
      <w:rPr>
        <w:rFonts w:hint="default"/>
      </w:rPr>
    </w:lvl>
  </w:abstractNum>
  <w:abstractNum w:abstractNumId="23">
    <w:nsid w:val="5AE4302F"/>
    <w:multiLevelType w:val="hybridMultilevel"/>
    <w:tmpl w:val="C9486126"/>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6E5E35"/>
    <w:multiLevelType w:val="hybridMultilevel"/>
    <w:tmpl w:val="93DCF496"/>
    <w:lvl w:ilvl="0" w:tplc="FFFFFFFF">
      <w:start w:val="1"/>
      <w:numFmt w:val="lowerLetter"/>
      <w:lvlText w:val="(%1)"/>
      <w:lvlJc w:val="left"/>
      <w:pPr>
        <w:ind w:left="1350" w:hanging="360"/>
      </w:pPr>
      <w:rPr>
        <w:rFonts w:hint="default"/>
        <w:b w:val="0"/>
      </w:rPr>
    </w:lvl>
    <w:lvl w:ilvl="1" w:tplc="FFFFFFFF">
      <w:start w:val="1"/>
      <w:numFmt w:val="lowerLetter"/>
      <w:lvlText w:val="(%2)"/>
      <w:lvlJc w:val="left"/>
      <w:pPr>
        <w:ind w:left="2070" w:hanging="360"/>
      </w:pPr>
      <w:rPr>
        <w:rFonts w:hint="default"/>
        <w:b w:val="0"/>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5D2054F9"/>
    <w:multiLevelType w:val="hybridMultilevel"/>
    <w:tmpl w:val="E8D612D6"/>
    <w:lvl w:ilvl="0" w:tplc="E70EC9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B4099E"/>
    <w:multiLevelType w:val="hybridMultilevel"/>
    <w:tmpl w:val="39DE4142"/>
    <w:lvl w:ilvl="0" w:tplc="793C5902">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7">
    <w:nsid w:val="5E425857"/>
    <w:multiLevelType w:val="hybridMultilevel"/>
    <w:tmpl w:val="5128EE5C"/>
    <w:lvl w:ilvl="0" w:tplc="FFFFFFFF">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29">
    <w:nsid w:val="651A5506"/>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291028"/>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2C7B5C"/>
    <w:multiLevelType w:val="hybridMultilevel"/>
    <w:tmpl w:val="B71C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5F04BF"/>
    <w:multiLevelType w:val="hybridMultilevel"/>
    <w:tmpl w:val="92F898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9DA2A7F"/>
    <w:multiLevelType w:val="hybridMultilevel"/>
    <w:tmpl w:val="9C48072E"/>
    <w:lvl w:ilvl="0" w:tplc="8AE871DC">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nsid w:val="6B2C4E93"/>
    <w:multiLevelType w:val="hybridMultilevel"/>
    <w:tmpl w:val="34FADC2E"/>
    <w:lvl w:ilvl="0" w:tplc="FFFFFFFF">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8B720D"/>
    <w:multiLevelType w:val="hybridMultilevel"/>
    <w:tmpl w:val="7368F88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2E21160"/>
    <w:multiLevelType w:val="hybridMultilevel"/>
    <w:tmpl w:val="9558B9C6"/>
    <w:lvl w:ilvl="0" w:tplc="1136A2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3456C65"/>
    <w:multiLevelType w:val="multilevel"/>
    <w:tmpl w:val="EFC04D2C"/>
    <w:lvl w:ilvl="0">
      <w:start w:val="3"/>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38">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79382862"/>
    <w:multiLevelType w:val="hybridMultilevel"/>
    <w:tmpl w:val="FE883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24"/>
  </w:num>
  <w:num w:numId="3">
    <w:abstractNumId w:val="0"/>
  </w:num>
  <w:num w:numId="4">
    <w:abstractNumId w:val="5"/>
  </w:num>
  <w:num w:numId="5">
    <w:abstractNumId w:val="7"/>
  </w:num>
  <w:num w:numId="6">
    <w:abstractNumId w:val="16"/>
  </w:num>
  <w:num w:numId="7">
    <w:abstractNumId w:val="18"/>
  </w:num>
  <w:num w:numId="8">
    <w:abstractNumId w:val="21"/>
  </w:num>
  <w:num w:numId="9">
    <w:abstractNumId w:val="17"/>
  </w:num>
  <w:num w:numId="10">
    <w:abstractNumId w:val="19"/>
  </w:num>
  <w:num w:numId="11">
    <w:abstractNumId w:val="1"/>
  </w:num>
  <w:num w:numId="12">
    <w:abstractNumId w:val="23"/>
  </w:num>
  <w:num w:numId="13">
    <w:abstractNumId w:val="20"/>
  </w:num>
  <w:num w:numId="14">
    <w:abstractNumId w:val="29"/>
  </w:num>
  <w:num w:numId="15">
    <w:abstractNumId w:val="22"/>
  </w:num>
  <w:num w:numId="16">
    <w:abstractNumId w:val="26"/>
  </w:num>
  <w:num w:numId="17">
    <w:abstractNumId w:val="38"/>
  </w:num>
  <w:num w:numId="18">
    <w:abstractNumId w:val="37"/>
  </w:num>
  <w:num w:numId="19">
    <w:abstractNumId w:val="12"/>
  </w:num>
  <w:num w:numId="20">
    <w:abstractNumId w:val="35"/>
  </w:num>
  <w:num w:numId="21">
    <w:abstractNumId w:val="3"/>
  </w:num>
  <w:num w:numId="22">
    <w:abstractNumId w:val="15"/>
  </w:num>
  <w:num w:numId="23">
    <w:abstractNumId w:val="11"/>
  </w:num>
  <w:num w:numId="24">
    <w:abstractNumId w:val="28"/>
  </w:num>
  <w:num w:numId="25">
    <w:abstractNumId w:val="32"/>
  </w:num>
  <w:num w:numId="26">
    <w:abstractNumId w:val="33"/>
  </w:num>
  <w:num w:numId="27">
    <w:abstractNumId w:val="14"/>
  </w:num>
  <w:num w:numId="28">
    <w:abstractNumId w:val="4"/>
  </w:num>
  <w:num w:numId="29">
    <w:abstractNumId w:val="36"/>
  </w:num>
  <w:num w:numId="30">
    <w:abstractNumId w:val="6"/>
  </w:num>
  <w:num w:numId="31">
    <w:abstractNumId w:val="31"/>
  </w:num>
  <w:num w:numId="32">
    <w:abstractNumId w:val="39"/>
  </w:num>
  <w:num w:numId="33">
    <w:abstractNumId w:val="9"/>
  </w:num>
  <w:num w:numId="34">
    <w:abstractNumId w:val="13"/>
  </w:num>
  <w:num w:numId="35">
    <w:abstractNumId w:val="34"/>
  </w:num>
  <w:num w:numId="36">
    <w:abstractNumId w:val="2"/>
  </w:num>
  <w:num w:numId="37">
    <w:abstractNumId w:val="27"/>
  </w:num>
  <w:num w:numId="38">
    <w:abstractNumId w:val="8"/>
  </w:num>
  <w:num w:numId="39">
    <w:abstractNumId w:val="10"/>
  </w:num>
  <w:num w:numId="40">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135"/>
    <w:rsid w:val="00000758"/>
    <w:rsid w:val="00004ED0"/>
    <w:rsid w:val="00006653"/>
    <w:rsid w:val="00007958"/>
    <w:rsid w:val="000119B3"/>
    <w:rsid w:val="0001234C"/>
    <w:rsid w:val="0001392B"/>
    <w:rsid w:val="00016566"/>
    <w:rsid w:val="00017A39"/>
    <w:rsid w:val="00023659"/>
    <w:rsid w:val="000270E0"/>
    <w:rsid w:val="00027755"/>
    <w:rsid w:val="000308D0"/>
    <w:rsid w:val="00032CE2"/>
    <w:rsid w:val="0003333F"/>
    <w:rsid w:val="00034CD1"/>
    <w:rsid w:val="00041B3E"/>
    <w:rsid w:val="00045F52"/>
    <w:rsid w:val="00054D27"/>
    <w:rsid w:val="000560D9"/>
    <w:rsid w:val="0005622B"/>
    <w:rsid w:val="0006573F"/>
    <w:rsid w:val="00074C05"/>
    <w:rsid w:val="000852F5"/>
    <w:rsid w:val="000857CD"/>
    <w:rsid w:val="00090CE1"/>
    <w:rsid w:val="00097110"/>
    <w:rsid w:val="000A35C5"/>
    <w:rsid w:val="000B28CC"/>
    <w:rsid w:val="000B2BA4"/>
    <w:rsid w:val="000B2F23"/>
    <w:rsid w:val="000C063D"/>
    <w:rsid w:val="000C2D7B"/>
    <w:rsid w:val="000C638A"/>
    <w:rsid w:val="000D2C55"/>
    <w:rsid w:val="000D7390"/>
    <w:rsid w:val="000E5989"/>
    <w:rsid w:val="000E6BA7"/>
    <w:rsid w:val="000F035E"/>
    <w:rsid w:val="000F382A"/>
    <w:rsid w:val="000F43D3"/>
    <w:rsid w:val="000F6240"/>
    <w:rsid w:val="000F64AD"/>
    <w:rsid w:val="000F7FAB"/>
    <w:rsid w:val="0010017E"/>
    <w:rsid w:val="00100B22"/>
    <w:rsid w:val="00102F52"/>
    <w:rsid w:val="00114FDC"/>
    <w:rsid w:val="0011726D"/>
    <w:rsid w:val="00117529"/>
    <w:rsid w:val="00121EC6"/>
    <w:rsid w:val="00123A6C"/>
    <w:rsid w:val="001271FF"/>
    <w:rsid w:val="00136CA9"/>
    <w:rsid w:val="001374E5"/>
    <w:rsid w:val="001479B8"/>
    <w:rsid w:val="001507B2"/>
    <w:rsid w:val="00153941"/>
    <w:rsid w:val="001567E5"/>
    <w:rsid w:val="0016688B"/>
    <w:rsid w:val="00177501"/>
    <w:rsid w:val="00191D9D"/>
    <w:rsid w:val="001942A5"/>
    <w:rsid w:val="0019698B"/>
    <w:rsid w:val="001A0698"/>
    <w:rsid w:val="001A289B"/>
    <w:rsid w:val="001A3AFB"/>
    <w:rsid w:val="001A478C"/>
    <w:rsid w:val="001A73F2"/>
    <w:rsid w:val="001B0639"/>
    <w:rsid w:val="001B44C0"/>
    <w:rsid w:val="001B7D8F"/>
    <w:rsid w:val="001C194F"/>
    <w:rsid w:val="001D121A"/>
    <w:rsid w:val="001D69AA"/>
    <w:rsid w:val="001D790C"/>
    <w:rsid w:val="001E5CB8"/>
    <w:rsid w:val="001E69D9"/>
    <w:rsid w:val="001E7CDD"/>
    <w:rsid w:val="001E7FF3"/>
    <w:rsid w:val="001F16CD"/>
    <w:rsid w:val="001F2DEC"/>
    <w:rsid w:val="001F3AB4"/>
    <w:rsid w:val="001F5237"/>
    <w:rsid w:val="001F55D9"/>
    <w:rsid w:val="00201A9A"/>
    <w:rsid w:val="00202150"/>
    <w:rsid w:val="00202CD6"/>
    <w:rsid w:val="00216A6A"/>
    <w:rsid w:val="00221DAD"/>
    <w:rsid w:val="002223DE"/>
    <w:rsid w:val="00225089"/>
    <w:rsid w:val="002362EB"/>
    <w:rsid w:val="002365B0"/>
    <w:rsid w:val="00242561"/>
    <w:rsid w:val="00244505"/>
    <w:rsid w:val="00244E24"/>
    <w:rsid w:val="002550AC"/>
    <w:rsid w:val="002555CE"/>
    <w:rsid w:val="00257D16"/>
    <w:rsid w:val="00257DC8"/>
    <w:rsid w:val="00260120"/>
    <w:rsid w:val="00261E44"/>
    <w:rsid w:val="002708A4"/>
    <w:rsid w:val="00280463"/>
    <w:rsid w:val="00280879"/>
    <w:rsid w:val="00280F78"/>
    <w:rsid w:val="00281561"/>
    <w:rsid w:val="0028293A"/>
    <w:rsid w:val="00283187"/>
    <w:rsid w:val="00284C9B"/>
    <w:rsid w:val="0028510E"/>
    <w:rsid w:val="00287C9A"/>
    <w:rsid w:val="0029346E"/>
    <w:rsid w:val="00296BF5"/>
    <w:rsid w:val="00297C29"/>
    <w:rsid w:val="002A229B"/>
    <w:rsid w:val="002A3D88"/>
    <w:rsid w:val="002A55B7"/>
    <w:rsid w:val="002A5638"/>
    <w:rsid w:val="002A7589"/>
    <w:rsid w:val="002B02C6"/>
    <w:rsid w:val="002B227E"/>
    <w:rsid w:val="002B2544"/>
    <w:rsid w:val="002C0B87"/>
    <w:rsid w:val="002C6D0E"/>
    <w:rsid w:val="002C7647"/>
    <w:rsid w:val="002D488F"/>
    <w:rsid w:val="002E06FC"/>
    <w:rsid w:val="002E4FD2"/>
    <w:rsid w:val="002E57CA"/>
    <w:rsid w:val="002F1330"/>
    <w:rsid w:val="002F22C8"/>
    <w:rsid w:val="002F568E"/>
    <w:rsid w:val="002F6F67"/>
    <w:rsid w:val="00300290"/>
    <w:rsid w:val="00302022"/>
    <w:rsid w:val="00306A6F"/>
    <w:rsid w:val="003107FE"/>
    <w:rsid w:val="00313165"/>
    <w:rsid w:val="0032308D"/>
    <w:rsid w:val="003324F6"/>
    <w:rsid w:val="0034393F"/>
    <w:rsid w:val="00343BC5"/>
    <w:rsid w:val="00346EE2"/>
    <w:rsid w:val="003517E4"/>
    <w:rsid w:val="00353203"/>
    <w:rsid w:val="00353FF3"/>
    <w:rsid w:val="003559A7"/>
    <w:rsid w:val="00357A71"/>
    <w:rsid w:val="003603C8"/>
    <w:rsid w:val="00362BAA"/>
    <w:rsid w:val="00365719"/>
    <w:rsid w:val="00366C48"/>
    <w:rsid w:val="00370CCE"/>
    <w:rsid w:val="00371C8F"/>
    <w:rsid w:val="00373BEB"/>
    <w:rsid w:val="003765BA"/>
    <w:rsid w:val="003820B0"/>
    <w:rsid w:val="0038449C"/>
    <w:rsid w:val="003850EC"/>
    <w:rsid w:val="003879F6"/>
    <w:rsid w:val="00396F70"/>
    <w:rsid w:val="003A5089"/>
    <w:rsid w:val="003A6669"/>
    <w:rsid w:val="003A7853"/>
    <w:rsid w:val="003B4E13"/>
    <w:rsid w:val="003B7105"/>
    <w:rsid w:val="003B75C4"/>
    <w:rsid w:val="003C4098"/>
    <w:rsid w:val="003C5EC3"/>
    <w:rsid w:val="003D0561"/>
    <w:rsid w:val="003D0E09"/>
    <w:rsid w:val="003D52D3"/>
    <w:rsid w:val="003E43E5"/>
    <w:rsid w:val="003F02E6"/>
    <w:rsid w:val="003F3579"/>
    <w:rsid w:val="003F3821"/>
    <w:rsid w:val="003F5CB9"/>
    <w:rsid w:val="003F6A11"/>
    <w:rsid w:val="00401581"/>
    <w:rsid w:val="00403478"/>
    <w:rsid w:val="004129B5"/>
    <w:rsid w:val="0041622D"/>
    <w:rsid w:val="0041676C"/>
    <w:rsid w:val="00416848"/>
    <w:rsid w:val="00416EE3"/>
    <w:rsid w:val="00427638"/>
    <w:rsid w:val="00436176"/>
    <w:rsid w:val="00436CBD"/>
    <w:rsid w:val="004378B1"/>
    <w:rsid w:val="00437B41"/>
    <w:rsid w:val="00442204"/>
    <w:rsid w:val="00460133"/>
    <w:rsid w:val="004636B1"/>
    <w:rsid w:val="004661BB"/>
    <w:rsid w:val="004703BE"/>
    <w:rsid w:val="00471DAC"/>
    <w:rsid w:val="00475946"/>
    <w:rsid w:val="00477599"/>
    <w:rsid w:val="00480D22"/>
    <w:rsid w:val="00483965"/>
    <w:rsid w:val="00483AD4"/>
    <w:rsid w:val="00483EC6"/>
    <w:rsid w:val="0048470B"/>
    <w:rsid w:val="00485B33"/>
    <w:rsid w:val="00486B30"/>
    <w:rsid w:val="00493353"/>
    <w:rsid w:val="00495ED8"/>
    <w:rsid w:val="004976E6"/>
    <w:rsid w:val="004A47A7"/>
    <w:rsid w:val="004A7BB9"/>
    <w:rsid w:val="004B0485"/>
    <w:rsid w:val="004B17B2"/>
    <w:rsid w:val="004B2151"/>
    <w:rsid w:val="004B265F"/>
    <w:rsid w:val="004B2B70"/>
    <w:rsid w:val="004B38EC"/>
    <w:rsid w:val="004D11F9"/>
    <w:rsid w:val="004D2956"/>
    <w:rsid w:val="004E0E44"/>
    <w:rsid w:val="004E5288"/>
    <w:rsid w:val="004E7A90"/>
    <w:rsid w:val="004F4326"/>
    <w:rsid w:val="004F6E6D"/>
    <w:rsid w:val="004F79C4"/>
    <w:rsid w:val="005078B7"/>
    <w:rsid w:val="00507A66"/>
    <w:rsid w:val="0051264C"/>
    <w:rsid w:val="00513AAD"/>
    <w:rsid w:val="00515C8C"/>
    <w:rsid w:val="00516EB0"/>
    <w:rsid w:val="00524B52"/>
    <w:rsid w:val="0052521B"/>
    <w:rsid w:val="00532E07"/>
    <w:rsid w:val="0053513A"/>
    <w:rsid w:val="00535ED2"/>
    <w:rsid w:val="00545947"/>
    <w:rsid w:val="00554A46"/>
    <w:rsid w:val="00554C37"/>
    <w:rsid w:val="00556135"/>
    <w:rsid w:val="00556B49"/>
    <w:rsid w:val="00557161"/>
    <w:rsid w:val="00560547"/>
    <w:rsid w:val="005646B1"/>
    <w:rsid w:val="00564867"/>
    <w:rsid w:val="00567B05"/>
    <w:rsid w:val="0057455D"/>
    <w:rsid w:val="0057528C"/>
    <w:rsid w:val="005773AC"/>
    <w:rsid w:val="00577E4F"/>
    <w:rsid w:val="005857B6"/>
    <w:rsid w:val="0059099B"/>
    <w:rsid w:val="00592228"/>
    <w:rsid w:val="00597C2E"/>
    <w:rsid w:val="005A212F"/>
    <w:rsid w:val="005A2F52"/>
    <w:rsid w:val="005B370D"/>
    <w:rsid w:val="005C04B7"/>
    <w:rsid w:val="005C239E"/>
    <w:rsid w:val="005C3E86"/>
    <w:rsid w:val="005C4A61"/>
    <w:rsid w:val="005C664B"/>
    <w:rsid w:val="005D02D2"/>
    <w:rsid w:val="005D12E8"/>
    <w:rsid w:val="005D210D"/>
    <w:rsid w:val="005D2BD9"/>
    <w:rsid w:val="005D45E2"/>
    <w:rsid w:val="005E432B"/>
    <w:rsid w:val="005E6839"/>
    <w:rsid w:val="005E7338"/>
    <w:rsid w:val="005F0BE1"/>
    <w:rsid w:val="005F1152"/>
    <w:rsid w:val="005F115A"/>
    <w:rsid w:val="005F6CA6"/>
    <w:rsid w:val="006004F1"/>
    <w:rsid w:val="00607E45"/>
    <w:rsid w:val="0061270E"/>
    <w:rsid w:val="00613BAF"/>
    <w:rsid w:val="0062055C"/>
    <w:rsid w:val="006206C8"/>
    <w:rsid w:val="0062329C"/>
    <w:rsid w:val="00635C53"/>
    <w:rsid w:val="00641D85"/>
    <w:rsid w:val="00643D9C"/>
    <w:rsid w:val="0064415D"/>
    <w:rsid w:val="006517BF"/>
    <w:rsid w:val="006537BF"/>
    <w:rsid w:val="00656DAC"/>
    <w:rsid w:val="006638A0"/>
    <w:rsid w:val="00663DB1"/>
    <w:rsid w:val="00665E6E"/>
    <w:rsid w:val="00666789"/>
    <w:rsid w:val="006704E8"/>
    <w:rsid w:val="006764B3"/>
    <w:rsid w:val="00676B65"/>
    <w:rsid w:val="00684614"/>
    <w:rsid w:val="006851B3"/>
    <w:rsid w:val="00686832"/>
    <w:rsid w:val="00687D84"/>
    <w:rsid w:val="00691D28"/>
    <w:rsid w:val="006A051E"/>
    <w:rsid w:val="006A5BF5"/>
    <w:rsid w:val="006A79F5"/>
    <w:rsid w:val="006B07B9"/>
    <w:rsid w:val="006C2451"/>
    <w:rsid w:val="006C5B1F"/>
    <w:rsid w:val="006D2037"/>
    <w:rsid w:val="006D2F24"/>
    <w:rsid w:val="006E0464"/>
    <w:rsid w:val="006E13BD"/>
    <w:rsid w:val="006E6235"/>
    <w:rsid w:val="006E7F7C"/>
    <w:rsid w:val="006F04CB"/>
    <w:rsid w:val="006F0A1C"/>
    <w:rsid w:val="006F136B"/>
    <w:rsid w:val="006F3FB9"/>
    <w:rsid w:val="006F49BA"/>
    <w:rsid w:val="006F5245"/>
    <w:rsid w:val="00700E7F"/>
    <w:rsid w:val="0070234C"/>
    <w:rsid w:val="00720000"/>
    <w:rsid w:val="007200F5"/>
    <w:rsid w:val="00721600"/>
    <w:rsid w:val="0072475D"/>
    <w:rsid w:val="0073139D"/>
    <w:rsid w:val="00731612"/>
    <w:rsid w:val="0073184E"/>
    <w:rsid w:val="00733B93"/>
    <w:rsid w:val="0073738D"/>
    <w:rsid w:val="0073756C"/>
    <w:rsid w:val="0074031A"/>
    <w:rsid w:val="007430E6"/>
    <w:rsid w:val="007435F7"/>
    <w:rsid w:val="00755638"/>
    <w:rsid w:val="007557B6"/>
    <w:rsid w:val="0076079E"/>
    <w:rsid w:val="00762B6F"/>
    <w:rsid w:val="007630C6"/>
    <w:rsid w:val="00765066"/>
    <w:rsid w:val="0076665D"/>
    <w:rsid w:val="0076735B"/>
    <w:rsid w:val="00770CF3"/>
    <w:rsid w:val="00773D75"/>
    <w:rsid w:val="00775D4A"/>
    <w:rsid w:val="0077708C"/>
    <w:rsid w:val="00781586"/>
    <w:rsid w:val="007850CA"/>
    <w:rsid w:val="0078733B"/>
    <w:rsid w:val="00787679"/>
    <w:rsid w:val="007876CA"/>
    <w:rsid w:val="0079548D"/>
    <w:rsid w:val="00796A01"/>
    <w:rsid w:val="007A0A52"/>
    <w:rsid w:val="007A2A0A"/>
    <w:rsid w:val="007A3655"/>
    <w:rsid w:val="007C4FEC"/>
    <w:rsid w:val="007D1516"/>
    <w:rsid w:val="007D6EC1"/>
    <w:rsid w:val="007E10D1"/>
    <w:rsid w:val="007E1477"/>
    <w:rsid w:val="007E2C1A"/>
    <w:rsid w:val="007E40D3"/>
    <w:rsid w:val="007E4CD8"/>
    <w:rsid w:val="007F1B58"/>
    <w:rsid w:val="007F78A9"/>
    <w:rsid w:val="00800E9E"/>
    <w:rsid w:val="008024BF"/>
    <w:rsid w:val="00807361"/>
    <w:rsid w:val="00810C17"/>
    <w:rsid w:val="00813FAF"/>
    <w:rsid w:val="008158CE"/>
    <w:rsid w:val="00817C81"/>
    <w:rsid w:val="0082050F"/>
    <w:rsid w:val="008228D6"/>
    <w:rsid w:val="00823E42"/>
    <w:rsid w:val="00824877"/>
    <w:rsid w:val="00830201"/>
    <w:rsid w:val="00834FE2"/>
    <w:rsid w:val="008360E0"/>
    <w:rsid w:val="00850369"/>
    <w:rsid w:val="00851325"/>
    <w:rsid w:val="008534F2"/>
    <w:rsid w:val="00863023"/>
    <w:rsid w:val="00864C1C"/>
    <w:rsid w:val="00867BB3"/>
    <w:rsid w:val="00870B32"/>
    <w:rsid w:val="008729D0"/>
    <w:rsid w:val="00874870"/>
    <w:rsid w:val="00883C78"/>
    <w:rsid w:val="00887436"/>
    <w:rsid w:val="00891E29"/>
    <w:rsid w:val="0089563F"/>
    <w:rsid w:val="00895871"/>
    <w:rsid w:val="008963ED"/>
    <w:rsid w:val="008A0865"/>
    <w:rsid w:val="008A0F16"/>
    <w:rsid w:val="008A228B"/>
    <w:rsid w:val="008C1CA2"/>
    <w:rsid w:val="008D000C"/>
    <w:rsid w:val="008D7FD6"/>
    <w:rsid w:val="008E6354"/>
    <w:rsid w:val="009018E0"/>
    <w:rsid w:val="00901DB0"/>
    <w:rsid w:val="0090424C"/>
    <w:rsid w:val="00904A65"/>
    <w:rsid w:val="00904E80"/>
    <w:rsid w:val="0090714E"/>
    <w:rsid w:val="009124D5"/>
    <w:rsid w:val="00915774"/>
    <w:rsid w:val="00915890"/>
    <w:rsid w:val="00917004"/>
    <w:rsid w:val="00924C3C"/>
    <w:rsid w:val="00924E7A"/>
    <w:rsid w:val="00933D24"/>
    <w:rsid w:val="00936B57"/>
    <w:rsid w:val="009455AF"/>
    <w:rsid w:val="00951C16"/>
    <w:rsid w:val="009543A5"/>
    <w:rsid w:val="00956524"/>
    <w:rsid w:val="00956D73"/>
    <w:rsid w:val="00962537"/>
    <w:rsid w:val="00965331"/>
    <w:rsid w:val="00967C3D"/>
    <w:rsid w:val="009707A3"/>
    <w:rsid w:val="0097121D"/>
    <w:rsid w:val="0097132A"/>
    <w:rsid w:val="00971A96"/>
    <w:rsid w:val="00974055"/>
    <w:rsid w:val="00975D15"/>
    <w:rsid w:val="00983D26"/>
    <w:rsid w:val="00986119"/>
    <w:rsid w:val="00986C51"/>
    <w:rsid w:val="00986CAD"/>
    <w:rsid w:val="00990EF2"/>
    <w:rsid w:val="00996532"/>
    <w:rsid w:val="009A27D4"/>
    <w:rsid w:val="009A3E43"/>
    <w:rsid w:val="009B14C8"/>
    <w:rsid w:val="009C6FC6"/>
    <w:rsid w:val="009C70F7"/>
    <w:rsid w:val="009D2439"/>
    <w:rsid w:val="009D7B36"/>
    <w:rsid w:val="009E0ACF"/>
    <w:rsid w:val="009E2FD4"/>
    <w:rsid w:val="009E4D3C"/>
    <w:rsid w:val="009F00D9"/>
    <w:rsid w:val="009F01A9"/>
    <w:rsid w:val="009F1679"/>
    <w:rsid w:val="009F5011"/>
    <w:rsid w:val="009F75B0"/>
    <w:rsid w:val="00A00DD2"/>
    <w:rsid w:val="00A04705"/>
    <w:rsid w:val="00A04802"/>
    <w:rsid w:val="00A15111"/>
    <w:rsid w:val="00A23E2D"/>
    <w:rsid w:val="00A245F5"/>
    <w:rsid w:val="00A34D01"/>
    <w:rsid w:val="00A35AC7"/>
    <w:rsid w:val="00A36F5A"/>
    <w:rsid w:val="00A508A9"/>
    <w:rsid w:val="00A56E96"/>
    <w:rsid w:val="00A61251"/>
    <w:rsid w:val="00A61339"/>
    <w:rsid w:val="00A65A96"/>
    <w:rsid w:val="00A6712D"/>
    <w:rsid w:val="00A714BB"/>
    <w:rsid w:val="00A71A7C"/>
    <w:rsid w:val="00A72EC4"/>
    <w:rsid w:val="00A73A90"/>
    <w:rsid w:val="00A74CB8"/>
    <w:rsid w:val="00A810D5"/>
    <w:rsid w:val="00A8524E"/>
    <w:rsid w:val="00A8527E"/>
    <w:rsid w:val="00A8571A"/>
    <w:rsid w:val="00A95917"/>
    <w:rsid w:val="00A97E66"/>
    <w:rsid w:val="00AA3516"/>
    <w:rsid w:val="00AA445D"/>
    <w:rsid w:val="00AA58B4"/>
    <w:rsid w:val="00AA58FB"/>
    <w:rsid w:val="00AB3836"/>
    <w:rsid w:val="00AB463B"/>
    <w:rsid w:val="00AB7DA8"/>
    <w:rsid w:val="00AC4035"/>
    <w:rsid w:val="00AC4B54"/>
    <w:rsid w:val="00AD1E93"/>
    <w:rsid w:val="00AD5F15"/>
    <w:rsid w:val="00AF07FD"/>
    <w:rsid w:val="00AF3CDD"/>
    <w:rsid w:val="00AF4EC5"/>
    <w:rsid w:val="00AF5D1C"/>
    <w:rsid w:val="00B063ED"/>
    <w:rsid w:val="00B0796A"/>
    <w:rsid w:val="00B16186"/>
    <w:rsid w:val="00B208D3"/>
    <w:rsid w:val="00B22A4D"/>
    <w:rsid w:val="00B32953"/>
    <w:rsid w:val="00B34B1E"/>
    <w:rsid w:val="00B36EA6"/>
    <w:rsid w:val="00B37A0B"/>
    <w:rsid w:val="00B40407"/>
    <w:rsid w:val="00B458FB"/>
    <w:rsid w:val="00B510B3"/>
    <w:rsid w:val="00B643B2"/>
    <w:rsid w:val="00B648CD"/>
    <w:rsid w:val="00B65DCF"/>
    <w:rsid w:val="00B831FF"/>
    <w:rsid w:val="00B86D96"/>
    <w:rsid w:val="00B925F2"/>
    <w:rsid w:val="00BA4405"/>
    <w:rsid w:val="00BA7D58"/>
    <w:rsid w:val="00BB2BF9"/>
    <w:rsid w:val="00BB733E"/>
    <w:rsid w:val="00BC1F79"/>
    <w:rsid w:val="00BC225E"/>
    <w:rsid w:val="00BC2915"/>
    <w:rsid w:val="00BC4820"/>
    <w:rsid w:val="00BC5BCC"/>
    <w:rsid w:val="00BC64CB"/>
    <w:rsid w:val="00BC6B22"/>
    <w:rsid w:val="00BC7895"/>
    <w:rsid w:val="00BD04A6"/>
    <w:rsid w:val="00BD34A3"/>
    <w:rsid w:val="00BD402F"/>
    <w:rsid w:val="00BD4536"/>
    <w:rsid w:val="00BD53F0"/>
    <w:rsid w:val="00BD7551"/>
    <w:rsid w:val="00BD7A1E"/>
    <w:rsid w:val="00BE15D9"/>
    <w:rsid w:val="00BE18EB"/>
    <w:rsid w:val="00BE766B"/>
    <w:rsid w:val="00BE7CA6"/>
    <w:rsid w:val="00C011A5"/>
    <w:rsid w:val="00C05256"/>
    <w:rsid w:val="00C05E5E"/>
    <w:rsid w:val="00C06E14"/>
    <w:rsid w:val="00C07204"/>
    <w:rsid w:val="00C078EE"/>
    <w:rsid w:val="00C12800"/>
    <w:rsid w:val="00C20E43"/>
    <w:rsid w:val="00C215C4"/>
    <w:rsid w:val="00C23DC8"/>
    <w:rsid w:val="00C254E6"/>
    <w:rsid w:val="00C25919"/>
    <w:rsid w:val="00C25F78"/>
    <w:rsid w:val="00C26B15"/>
    <w:rsid w:val="00C27F01"/>
    <w:rsid w:val="00C3700E"/>
    <w:rsid w:val="00C370DD"/>
    <w:rsid w:val="00C47AA3"/>
    <w:rsid w:val="00C525C7"/>
    <w:rsid w:val="00C532CE"/>
    <w:rsid w:val="00C54406"/>
    <w:rsid w:val="00C54B55"/>
    <w:rsid w:val="00C60F4D"/>
    <w:rsid w:val="00C638C8"/>
    <w:rsid w:val="00C65F72"/>
    <w:rsid w:val="00C67C51"/>
    <w:rsid w:val="00C71E99"/>
    <w:rsid w:val="00C76241"/>
    <w:rsid w:val="00C822A3"/>
    <w:rsid w:val="00CA33ED"/>
    <w:rsid w:val="00CA342C"/>
    <w:rsid w:val="00CA5929"/>
    <w:rsid w:val="00CA6871"/>
    <w:rsid w:val="00CA7A91"/>
    <w:rsid w:val="00CB23EB"/>
    <w:rsid w:val="00CC74D6"/>
    <w:rsid w:val="00CC7AF1"/>
    <w:rsid w:val="00CD1ABD"/>
    <w:rsid w:val="00CE24A9"/>
    <w:rsid w:val="00CE2EA0"/>
    <w:rsid w:val="00CE5262"/>
    <w:rsid w:val="00CF0E72"/>
    <w:rsid w:val="00CF2502"/>
    <w:rsid w:val="00CF7A62"/>
    <w:rsid w:val="00D010D8"/>
    <w:rsid w:val="00D01597"/>
    <w:rsid w:val="00D14CBC"/>
    <w:rsid w:val="00D14CBD"/>
    <w:rsid w:val="00D2411D"/>
    <w:rsid w:val="00D24210"/>
    <w:rsid w:val="00D24B1D"/>
    <w:rsid w:val="00D25183"/>
    <w:rsid w:val="00D339CF"/>
    <w:rsid w:val="00D36F6C"/>
    <w:rsid w:val="00D431BC"/>
    <w:rsid w:val="00D4527A"/>
    <w:rsid w:val="00D50036"/>
    <w:rsid w:val="00D550EF"/>
    <w:rsid w:val="00D55278"/>
    <w:rsid w:val="00D55397"/>
    <w:rsid w:val="00D55616"/>
    <w:rsid w:val="00D57BD0"/>
    <w:rsid w:val="00D57C67"/>
    <w:rsid w:val="00D61ACB"/>
    <w:rsid w:val="00D70042"/>
    <w:rsid w:val="00D72309"/>
    <w:rsid w:val="00D72D2A"/>
    <w:rsid w:val="00D739FE"/>
    <w:rsid w:val="00D80DF7"/>
    <w:rsid w:val="00D81C3D"/>
    <w:rsid w:val="00D94B69"/>
    <w:rsid w:val="00D96FD9"/>
    <w:rsid w:val="00D97730"/>
    <w:rsid w:val="00DA0FA6"/>
    <w:rsid w:val="00DA1029"/>
    <w:rsid w:val="00DA1484"/>
    <w:rsid w:val="00DA2F04"/>
    <w:rsid w:val="00DA55CF"/>
    <w:rsid w:val="00DA5B55"/>
    <w:rsid w:val="00DB28F4"/>
    <w:rsid w:val="00DB2DF3"/>
    <w:rsid w:val="00DB65CF"/>
    <w:rsid w:val="00DB70F5"/>
    <w:rsid w:val="00DB7E65"/>
    <w:rsid w:val="00DC0986"/>
    <w:rsid w:val="00DD0D95"/>
    <w:rsid w:val="00DD5AE8"/>
    <w:rsid w:val="00DD5FC5"/>
    <w:rsid w:val="00DE0EC8"/>
    <w:rsid w:val="00DE2DA3"/>
    <w:rsid w:val="00DE373A"/>
    <w:rsid w:val="00DE5E22"/>
    <w:rsid w:val="00E02083"/>
    <w:rsid w:val="00E03157"/>
    <w:rsid w:val="00E0663C"/>
    <w:rsid w:val="00E108B9"/>
    <w:rsid w:val="00E14F02"/>
    <w:rsid w:val="00E162EC"/>
    <w:rsid w:val="00E23590"/>
    <w:rsid w:val="00E260FC"/>
    <w:rsid w:val="00E27CEC"/>
    <w:rsid w:val="00E30963"/>
    <w:rsid w:val="00E35F16"/>
    <w:rsid w:val="00E37FC3"/>
    <w:rsid w:val="00E43747"/>
    <w:rsid w:val="00E45CC4"/>
    <w:rsid w:val="00E46DCA"/>
    <w:rsid w:val="00E51B85"/>
    <w:rsid w:val="00E566AE"/>
    <w:rsid w:val="00E6190B"/>
    <w:rsid w:val="00E620E9"/>
    <w:rsid w:val="00E64265"/>
    <w:rsid w:val="00E71E6F"/>
    <w:rsid w:val="00E73AEE"/>
    <w:rsid w:val="00E809DB"/>
    <w:rsid w:val="00E8703A"/>
    <w:rsid w:val="00E9070E"/>
    <w:rsid w:val="00E93740"/>
    <w:rsid w:val="00E93B42"/>
    <w:rsid w:val="00EA2895"/>
    <w:rsid w:val="00EA38EB"/>
    <w:rsid w:val="00EA5FFC"/>
    <w:rsid w:val="00EB4B3C"/>
    <w:rsid w:val="00EB5907"/>
    <w:rsid w:val="00EC3489"/>
    <w:rsid w:val="00EC635C"/>
    <w:rsid w:val="00EC6EBA"/>
    <w:rsid w:val="00ED3D5D"/>
    <w:rsid w:val="00ED5E0E"/>
    <w:rsid w:val="00EE1AC9"/>
    <w:rsid w:val="00EE3A52"/>
    <w:rsid w:val="00EF68BF"/>
    <w:rsid w:val="00EF7162"/>
    <w:rsid w:val="00F1154E"/>
    <w:rsid w:val="00F11DD1"/>
    <w:rsid w:val="00F13404"/>
    <w:rsid w:val="00F138CE"/>
    <w:rsid w:val="00F2488A"/>
    <w:rsid w:val="00F26D8C"/>
    <w:rsid w:val="00F32039"/>
    <w:rsid w:val="00F36BE9"/>
    <w:rsid w:val="00F3719C"/>
    <w:rsid w:val="00F445E9"/>
    <w:rsid w:val="00F47B39"/>
    <w:rsid w:val="00F5380F"/>
    <w:rsid w:val="00F56021"/>
    <w:rsid w:val="00F565F5"/>
    <w:rsid w:val="00F64730"/>
    <w:rsid w:val="00F70CBB"/>
    <w:rsid w:val="00F736E6"/>
    <w:rsid w:val="00F74A55"/>
    <w:rsid w:val="00F76806"/>
    <w:rsid w:val="00F80263"/>
    <w:rsid w:val="00F84ABC"/>
    <w:rsid w:val="00F85DCC"/>
    <w:rsid w:val="00F92E1F"/>
    <w:rsid w:val="00F94019"/>
    <w:rsid w:val="00FA47D4"/>
    <w:rsid w:val="00FA6875"/>
    <w:rsid w:val="00FA7B91"/>
    <w:rsid w:val="00FB4BBB"/>
    <w:rsid w:val="00FB50D6"/>
    <w:rsid w:val="00FC2A15"/>
    <w:rsid w:val="00FC7A06"/>
    <w:rsid w:val="00FD4DE6"/>
    <w:rsid w:val="00FE483F"/>
    <w:rsid w:val="00FF3115"/>
    <w:rsid w:val="00FF4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165"/>
  </w:style>
  <w:style w:type="paragraph" w:styleId="Heading1">
    <w:name w:val="heading 1"/>
    <w:basedOn w:val="Normal"/>
    <w:next w:val="Normal"/>
    <w:link w:val="Heading1Char"/>
    <w:uiPriority w:val="99"/>
    <w:qFormat/>
    <w:rsid w:val="005C04B7"/>
    <w:pPr>
      <w:keepNext/>
      <w:jc w:val="center"/>
      <w:outlineLvl w:val="0"/>
    </w:pPr>
    <w:rPr>
      <w:b/>
      <w:bCs/>
      <w:sz w:val="28"/>
      <w:szCs w:val="24"/>
    </w:rPr>
  </w:style>
  <w:style w:type="paragraph" w:styleId="Heading2">
    <w:name w:val="heading 2"/>
    <w:basedOn w:val="Normal"/>
    <w:next w:val="Normal"/>
    <w:link w:val="Heading2Char"/>
    <w:uiPriority w:val="99"/>
    <w:qFormat/>
    <w:rsid w:val="005C04B7"/>
    <w:pPr>
      <w:keepNext/>
      <w:jc w:val="center"/>
      <w:outlineLvl w:val="1"/>
    </w:pPr>
    <w:rPr>
      <w:b/>
      <w:bCs/>
      <w:sz w:val="24"/>
    </w:rPr>
  </w:style>
  <w:style w:type="paragraph" w:styleId="Heading3">
    <w:name w:val="heading 3"/>
    <w:basedOn w:val="Normal"/>
    <w:next w:val="Normal"/>
    <w:link w:val="Heading3Char"/>
    <w:uiPriority w:val="99"/>
    <w:qFormat/>
    <w:rsid w:val="005C04B7"/>
    <w:pPr>
      <w:keepNext/>
      <w:jc w:val="both"/>
      <w:outlineLvl w:val="2"/>
    </w:pPr>
    <w:rPr>
      <w:b/>
      <w:bCs/>
      <w:szCs w:val="24"/>
    </w:rPr>
  </w:style>
  <w:style w:type="paragraph" w:styleId="Heading4">
    <w:name w:val="heading 4"/>
    <w:basedOn w:val="Normal"/>
    <w:next w:val="Normal"/>
    <w:link w:val="Heading4Char"/>
    <w:uiPriority w:val="99"/>
    <w:qFormat/>
    <w:rsid w:val="005C04B7"/>
    <w:pPr>
      <w:keepNext/>
      <w:ind w:left="360"/>
      <w:jc w:val="both"/>
      <w:outlineLvl w:val="3"/>
    </w:pPr>
    <w:rPr>
      <w:b/>
      <w:bCs/>
      <w:szCs w:val="28"/>
    </w:rPr>
  </w:style>
  <w:style w:type="paragraph" w:styleId="Heading5">
    <w:name w:val="heading 5"/>
    <w:basedOn w:val="Normal"/>
    <w:next w:val="Normal"/>
    <w:link w:val="Heading5Char"/>
    <w:uiPriority w:val="99"/>
    <w:qFormat/>
    <w:rsid w:val="00B34B1E"/>
    <w:pPr>
      <w:numPr>
        <w:ilvl w:val="4"/>
        <w:numId w:val="18"/>
      </w:numPr>
      <w:spacing w:before="240" w:after="60"/>
      <w:outlineLvl w:val="4"/>
    </w:pPr>
    <w:rPr>
      <w:b/>
      <w:bCs/>
      <w:i/>
      <w:iCs/>
      <w:sz w:val="26"/>
      <w:szCs w:val="26"/>
    </w:rPr>
  </w:style>
  <w:style w:type="paragraph" w:styleId="Heading6">
    <w:name w:val="heading 6"/>
    <w:basedOn w:val="Normal"/>
    <w:next w:val="Normal"/>
    <w:link w:val="Heading6Char"/>
    <w:uiPriority w:val="99"/>
    <w:qFormat/>
    <w:rsid w:val="00B34B1E"/>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B34B1E"/>
    <w:pPr>
      <w:numPr>
        <w:ilvl w:val="6"/>
        <w:numId w:val="18"/>
      </w:numPr>
      <w:spacing w:before="240" w:after="60"/>
      <w:outlineLvl w:val="6"/>
    </w:pPr>
    <w:rPr>
      <w:sz w:val="24"/>
      <w:szCs w:val="24"/>
    </w:rPr>
  </w:style>
  <w:style w:type="paragraph" w:styleId="Heading8">
    <w:name w:val="heading 8"/>
    <w:basedOn w:val="Normal"/>
    <w:next w:val="Normal"/>
    <w:link w:val="Heading8Char"/>
    <w:uiPriority w:val="99"/>
    <w:qFormat/>
    <w:rsid w:val="00B34B1E"/>
    <w:pPr>
      <w:numPr>
        <w:ilvl w:val="7"/>
        <w:numId w:val="18"/>
      </w:numPr>
      <w:spacing w:before="240" w:after="60"/>
      <w:outlineLvl w:val="7"/>
    </w:pPr>
    <w:rPr>
      <w:i/>
      <w:iCs/>
      <w:sz w:val="24"/>
      <w:szCs w:val="24"/>
    </w:rPr>
  </w:style>
  <w:style w:type="paragraph" w:styleId="Heading9">
    <w:name w:val="heading 9"/>
    <w:basedOn w:val="Normal"/>
    <w:next w:val="Normal"/>
    <w:link w:val="Heading9Char"/>
    <w:uiPriority w:val="99"/>
    <w:qFormat/>
    <w:rsid w:val="00B34B1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A212F"/>
    <w:rPr>
      <w:b/>
      <w:bCs/>
      <w:szCs w:val="24"/>
      <w:lang w:val="en-US" w:eastAsia="en-US" w:bidi="ar-SA"/>
    </w:rPr>
  </w:style>
  <w:style w:type="character" w:customStyle="1" w:styleId="Heading4Char">
    <w:name w:val="Heading 4 Char"/>
    <w:basedOn w:val="DefaultParagraphFont"/>
    <w:link w:val="Heading4"/>
    <w:uiPriority w:val="99"/>
    <w:rsid w:val="005A212F"/>
    <w:rPr>
      <w:b/>
      <w:bCs/>
      <w:szCs w:val="28"/>
      <w:lang w:val="en-US" w:eastAsia="en-US" w:bidi="ar-SA"/>
    </w:rPr>
  </w:style>
  <w:style w:type="paragraph" w:styleId="Header">
    <w:name w:val="header"/>
    <w:basedOn w:val="Normal"/>
    <w:link w:val="HeaderChar"/>
    <w:uiPriority w:val="99"/>
    <w:rsid w:val="005C04B7"/>
    <w:pPr>
      <w:tabs>
        <w:tab w:val="center" w:pos="4320"/>
        <w:tab w:val="right" w:pos="8640"/>
      </w:tabs>
    </w:pPr>
  </w:style>
  <w:style w:type="paragraph" w:styleId="Footer">
    <w:name w:val="footer"/>
    <w:basedOn w:val="Normal"/>
    <w:link w:val="FooterChar"/>
    <w:uiPriority w:val="99"/>
    <w:rsid w:val="005C04B7"/>
    <w:pPr>
      <w:tabs>
        <w:tab w:val="center" w:pos="4320"/>
        <w:tab w:val="right" w:pos="8640"/>
      </w:tabs>
    </w:pPr>
  </w:style>
  <w:style w:type="character" w:styleId="PageNumber">
    <w:name w:val="page number"/>
    <w:basedOn w:val="DefaultParagraphFont"/>
    <w:uiPriority w:val="99"/>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link w:val="BodyTextIndentChar"/>
    <w:uiPriority w:val="99"/>
    <w:rsid w:val="005C04B7"/>
    <w:pPr>
      <w:ind w:left="1080"/>
      <w:jc w:val="both"/>
    </w:pPr>
  </w:style>
  <w:style w:type="paragraph" w:styleId="BodyText">
    <w:name w:val="Body Text"/>
    <w:basedOn w:val="Normal"/>
    <w:link w:val="BodyTextChar"/>
    <w:uiPriority w:val="99"/>
    <w:rsid w:val="005C04B7"/>
    <w:pPr>
      <w:spacing w:after="120"/>
    </w:pPr>
  </w:style>
  <w:style w:type="character" w:styleId="Hyperlink">
    <w:name w:val="Hyperlink"/>
    <w:basedOn w:val="DefaultParagraphFont"/>
    <w:uiPriority w:val="99"/>
    <w:rsid w:val="005C04B7"/>
    <w:rPr>
      <w:color w:val="0000FF"/>
      <w:u w:val="single"/>
    </w:rPr>
  </w:style>
  <w:style w:type="paragraph" w:styleId="TOC1">
    <w:name w:val="toc 1"/>
    <w:basedOn w:val="Normal"/>
    <w:next w:val="Normal"/>
    <w:autoRedefine/>
    <w:uiPriority w:val="39"/>
    <w:rsid w:val="006E6235"/>
    <w:pPr>
      <w:tabs>
        <w:tab w:val="left" w:pos="1620"/>
        <w:tab w:val="right" w:leader="dot" w:pos="9350"/>
      </w:tabs>
      <w:spacing w:after="120"/>
    </w:pPr>
    <w:rPr>
      <w:b/>
      <w:sz w:val="24"/>
    </w:rPr>
  </w:style>
  <w:style w:type="paragraph" w:styleId="TOC2">
    <w:name w:val="toc 2"/>
    <w:basedOn w:val="Normal"/>
    <w:next w:val="Normal"/>
    <w:autoRedefine/>
    <w:uiPriority w:val="39"/>
    <w:rsid w:val="005A212F"/>
    <w:pPr>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uiPriority w:val="99"/>
    <w:rsid w:val="0090424C"/>
    <w:rPr>
      <w:rFonts w:ascii="Tahoma" w:hAnsi="Tahoma" w:cs="Tahoma"/>
      <w:sz w:val="16"/>
      <w:szCs w:val="16"/>
    </w:rPr>
  </w:style>
  <w:style w:type="character" w:customStyle="1" w:styleId="BalloonTextChar">
    <w:name w:val="Balloon Text Char"/>
    <w:basedOn w:val="DefaultParagraphFont"/>
    <w:link w:val="BalloonText"/>
    <w:uiPriority w:val="99"/>
    <w:rsid w:val="0090424C"/>
    <w:rPr>
      <w:rFonts w:ascii="Tahoma" w:hAnsi="Tahoma" w:cs="Tahoma"/>
      <w:sz w:val="16"/>
      <w:szCs w:val="16"/>
    </w:rPr>
  </w:style>
  <w:style w:type="paragraph" w:styleId="ListParagraph">
    <w:name w:val="List Paragraph"/>
    <w:basedOn w:val="Normal"/>
    <w:uiPriority w:val="34"/>
    <w:qFormat/>
    <w:rsid w:val="00A72EC4"/>
    <w:pPr>
      <w:ind w:left="720"/>
      <w:contextualSpacing/>
    </w:pPr>
  </w:style>
  <w:style w:type="paragraph" w:styleId="BodyText2">
    <w:name w:val="Body Text 2"/>
    <w:basedOn w:val="Normal"/>
    <w:link w:val="BodyText2Char"/>
    <w:rsid w:val="00A15111"/>
    <w:pPr>
      <w:spacing w:after="120" w:line="480" w:lineRule="auto"/>
    </w:pPr>
    <w:rPr>
      <w:sz w:val="24"/>
      <w:szCs w:val="24"/>
    </w:rPr>
  </w:style>
  <w:style w:type="character" w:customStyle="1" w:styleId="BodyText2Char">
    <w:name w:val="Body Text 2 Char"/>
    <w:basedOn w:val="DefaultParagraphFont"/>
    <w:link w:val="BodyText2"/>
    <w:rsid w:val="00A15111"/>
    <w:rPr>
      <w:sz w:val="24"/>
      <w:szCs w:val="24"/>
    </w:rPr>
  </w:style>
  <w:style w:type="paragraph" w:styleId="Subtitle">
    <w:name w:val="Subtitle"/>
    <w:basedOn w:val="Normal"/>
    <w:link w:val="SubtitleChar"/>
    <w:qFormat/>
    <w:rsid w:val="007E2C1A"/>
    <w:pPr>
      <w:jc w:val="center"/>
    </w:pPr>
    <w:rPr>
      <w:b/>
      <w:bCs/>
      <w:sz w:val="24"/>
      <w:szCs w:val="24"/>
    </w:rPr>
  </w:style>
  <w:style w:type="character" w:customStyle="1" w:styleId="SubtitleChar">
    <w:name w:val="Subtitle Char"/>
    <w:basedOn w:val="DefaultParagraphFont"/>
    <w:link w:val="Subtitle"/>
    <w:rsid w:val="007E2C1A"/>
    <w:rPr>
      <w:b/>
      <w:bCs/>
      <w:sz w:val="24"/>
      <w:szCs w:val="24"/>
    </w:rPr>
  </w:style>
  <w:style w:type="character" w:styleId="Strong">
    <w:name w:val="Strong"/>
    <w:basedOn w:val="DefaultParagraphFont"/>
    <w:qFormat/>
    <w:rsid w:val="00560547"/>
    <w:rPr>
      <w:b/>
      <w:bCs/>
    </w:rPr>
  </w:style>
  <w:style w:type="paragraph" w:styleId="TOC5">
    <w:name w:val="toc 5"/>
    <w:basedOn w:val="Normal"/>
    <w:next w:val="Normal"/>
    <w:autoRedefine/>
    <w:uiPriority w:val="39"/>
    <w:unhideWhenUsed/>
    <w:rsid w:val="00D4527A"/>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4527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4527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4527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4527A"/>
    <w:pPr>
      <w:spacing w:after="100" w:line="276" w:lineRule="auto"/>
      <w:ind w:left="1760"/>
    </w:pPr>
    <w:rPr>
      <w:rFonts w:asciiTheme="minorHAnsi" w:eastAsiaTheme="minorEastAsia" w:hAnsiTheme="minorHAnsi" w:cstheme="minorBidi"/>
      <w:sz w:val="22"/>
      <w:szCs w:val="22"/>
    </w:rPr>
  </w:style>
  <w:style w:type="paragraph" w:styleId="BodyTextIndent2">
    <w:name w:val="Body Text Indent 2"/>
    <w:basedOn w:val="Normal"/>
    <w:link w:val="BodyTextIndent2Char"/>
    <w:uiPriority w:val="99"/>
    <w:rsid w:val="00B34B1E"/>
    <w:pPr>
      <w:spacing w:after="120" w:line="480" w:lineRule="auto"/>
      <w:ind w:left="360"/>
    </w:pPr>
  </w:style>
  <w:style w:type="character" w:customStyle="1" w:styleId="BodyTextIndent2Char">
    <w:name w:val="Body Text Indent 2 Char"/>
    <w:basedOn w:val="DefaultParagraphFont"/>
    <w:link w:val="BodyTextIndent2"/>
    <w:uiPriority w:val="99"/>
    <w:rsid w:val="00B34B1E"/>
  </w:style>
  <w:style w:type="paragraph" w:styleId="BodyTextIndent3">
    <w:name w:val="Body Text Indent 3"/>
    <w:basedOn w:val="Normal"/>
    <w:link w:val="BodyTextIndent3Char"/>
    <w:uiPriority w:val="99"/>
    <w:rsid w:val="00B34B1E"/>
    <w:pPr>
      <w:spacing w:after="120"/>
      <w:ind w:left="360"/>
    </w:pPr>
    <w:rPr>
      <w:sz w:val="16"/>
      <w:szCs w:val="16"/>
    </w:rPr>
  </w:style>
  <w:style w:type="character" w:customStyle="1" w:styleId="BodyTextIndent3Char">
    <w:name w:val="Body Text Indent 3 Char"/>
    <w:basedOn w:val="DefaultParagraphFont"/>
    <w:link w:val="BodyTextIndent3"/>
    <w:uiPriority w:val="99"/>
    <w:rsid w:val="00B34B1E"/>
    <w:rPr>
      <w:sz w:val="16"/>
      <w:szCs w:val="16"/>
    </w:rPr>
  </w:style>
  <w:style w:type="paragraph" w:styleId="BodyText3">
    <w:name w:val="Body Text 3"/>
    <w:basedOn w:val="Normal"/>
    <w:link w:val="BodyText3Char"/>
    <w:rsid w:val="00B34B1E"/>
    <w:pPr>
      <w:spacing w:after="120"/>
    </w:pPr>
    <w:rPr>
      <w:sz w:val="16"/>
      <w:szCs w:val="16"/>
    </w:rPr>
  </w:style>
  <w:style w:type="character" w:customStyle="1" w:styleId="BodyText3Char">
    <w:name w:val="Body Text 3 Char"/>
    <w:basedOn w:val="DefaultParagraphFont"/>
    <w:link w:val="BodyText3"/>
    <w:rsid w:val="00B34B1E"/>
    <w:rPr>
      <w:sz w:val="16"/>
      <w:szCs w:val="16"/>
    </w:rPr>
  </w:style>
  <w:style w:type="character" w:customStyle="1" w:styleId="Heading5Char">
    <w:name w:val="Heading 5 Char"/>
    <w:basedOn w:val="DefaultParagraphFont"/>
    <w:link w:val="Heading5"/>
    <w:uiPriority w:val="99"/>
    <w:rsid w:val="00B34B1E"/>
    <w:rPr>
      <w:b/>
      <w:bCs/>
      <w:i/>
      <w:iCs/>
      <w:sz w:val="26"/>
      <w:szCs w:val="26"/>
    </w:rPr>
  </w:style>
  <w:style w:type="character" w:customStyle="1" w:styleId="Heading6Char">
    <w:name w:val="Heading 6 Char"/>
    <w:basedOn w:val="DefaultParagraphFont"/>
    <w:link w:val="Heading6"/>
    <w:uiPriority w:val="99"/>
    <w:rsid w:val="00B34B1E"/>
    <w:rPr>
      <w:b/>
      <w:bCs/>
      <w:sz w:val="22"/>
      <w:szCs w:val="22"/>
    </w:rPr>
  </w:style>
  <w:style w:type="character" w:customStyle="1" w:styleId="Heading7Char">
    <w:name w:val="Heading 7 Char"/>
    <w:basedOn w:val="DefaultParagraphFont"/>
    <w:link w:val="Heading7"/>
    <w:uiPriority w:val="99"/>
    <w:rsid w:val="00B34B1E"/>
    <w:rPr>
      <w:sz w:val="24"/>
      <w:szCs w:val="24"/>
    </w:rPr>
  </w:style>
  <w:style w:type="character" w:customStyle="1" w:styleId="Heading8Char">
    <w:name w:val="Heading 8 Char"/>
    <w:basedOn w:val="DefaultParagraphFont"/>
    <w:link w:val="Heading8"/>
    <w:uiPriority w:val="99"/>
    <w:rsid w:val="00B34B1E"/>
    <w:rPr>
      <w:i/>
      <w:iCs/>
      <w:sz w:val="24"/>
      <w:szCs w:val="24"/>
    </w:rPr>
  </w:style>
  <w:style w:type="character" w:customStyle="1" w:styleId="Heading9Char">
    <w:name w:val="Heading 9 Char"/>
    <w:basedOn w:val="DefaultParagraphFont"/>
    <w:link w:val="Heading9"/>
    <w:uiPriority w:val="99"/>
    <w:rsid w:val="00B34B1E"/>
    <w:rPr>
      <w:rFonts w:ascii="Arial" w:hAnsi="Arial" w:cs="Arial"/>
      <w:sz w:val="22"/>
      <w:szCs w:val="22"/>
    </w:rPr>
  </w:style>
  <w:style w:type="character" w:customStyle="1" w:styleId="Heading1Char">
    <w:name w:val="Heading 1 Char"/>
    <w:link w:val="Heading1"/>
    <w:uiPriority w:val="99"/>
    <w:rsid w:val="00B34B1E"/>
    <w:rPr>
      <w:b/>
      <w:bCs/>
      <w:sz w:val="28"/>
      <w:szCs w:val="24"/>
    </w:rPr>
  </w:style>
  <w:style w:type="character" w:customStyle="1" w:styleId="Heading2Char">
    <w:name w:val="Heading 2 Char"/>
    <w:link w:val="Heading2"/>
    <w:uiPriority w:val="99"/>
    <w:rsid w:val="00B34B1E"/>
    <w:rPr>
      <w:b/>
      <w:bCs/>
      <w:sz w:val="24"/>
    </w:rPr>
  </w:style>
  <w:style w:type="character" w:customStyle="1" w:styleId="HeaderChar">
    <w:name w:val="Header Char"/>
    <w:link w:val="Header"/>
    <w:uiPriority w:val="99"/>
    <w:rsid w:val="00B34B1E"/>
  </w:style>
  <w:style w:type="character" w:customStyle="1" w:styleId="FooterChar">
    <w:name w:val="Footer Char"/>
    <w:link w:val="Footer"/>
    <w:uiPriority w:val="99"/>
    <w:rsid w:val="00B34B1E"/>
  </w:style>
  <w:style w:type="character" w:customStyle="1" w:styleId="BodyTextChar">
    <w:name w:val="Body Text Char"/>
    <w:link w:val="BodyText"/>
    <w:uiPriority w:val="99"/>
    <w:rsid w:val="00B34B1E"/>
  </w:style>
  <w:style w:type="character" w:customStyle="1" w:styleId="BodyTextIndentChar">
    <w:name w:val="Body Text Indent Char"/>
    <w:link w:val="BodyTextIndent"/>
    <w:uiPriority w:val="99"/>
    <w:rsid w:val="00B34B1E"/>
  </w:style>
  <w:style w:type="paragraph" w:styleId="BlockText">
    <w:name w:val="Block Text"/>
    <w:basedOn w:val="Normal"/>
    <w:uiPriority w:val="99"/>
    <w:rsid w:val="00B34B1E"/>
    <w:pPr>
      <w:ind w:left="1080" w:right="432" w:hanging="90"/>
      <w:jc w:val="both"/>
    </w:pPr>
  </w:style>
  <w:style w:type="paragraph" w:styleId="Index1">
    <w:name w:val="index 1"/>
    <w:basedOn w:val="Normal"/>
    <w:next w:val="Normal"/>
    <w:autoRedefine/>
    <w:uiPriority w:val="99"/>
    <w:rsid w:val="00B34B1E"/>
    <w:pPr>
      <w:ind w:left="200" w:hanging="200"/>
    </w:pPr>
  </w:style>
  <w:style w:type="paragraph" w:styleId="DocumentMap">
    <w:name w:val="Document Map"/>
    <w:basedOn w:val="Normal"/>
    <w:link w:val="DocumentMapChar"/>
    <w:uiPriority w:val="99"/>
    <w:rsid w:val="00B34B1E"/>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B34B1E"/>
    <w:rPr>
      <w:rFonts w:ascii="Tahoma" w:hAnsi="Tahoma" w:cs="Tahoma"/>
      <w:shd w:val="clear" w:color="auto" w:fill="000080"/>
    </w:rPr>
  </w:style>
  <w:style w:type="character" w:styleId="CommentReference">
    <w:name w:val="annotation reference"/>
    <w:uiPriority w:val="99"/>
    <w:rsid w:val="00B34B1E"/>
    <w:rPr>
      <w:rFonts w:cs="Times New Roman"/>
      <w:sz w:val="16"/>
      <w:szCs w:val="16"/>
    </w:rPr>
  </w:style>
  <w:style w:type="paragraph" w:styleId="CommentText">
    <w:name w:val="annotation text"/>
    <w:basedOn w:val="Normal"/>
    <w:link w:val="CommentTextChar"/>
    <w:uiPriority w:val="99"/>
    <w:rsid w:val="00B34B1E"/>
  </w:style>
  <w:style w:type="character" w:customStyle="1" w:styleId="CommentTextChar">
    <w:name w:val="Comment Text Char"/>
    <w:basedOn w:val="DefaultParagraphFont"/>
    <w:link w:val="CommentText"/>
    <w:uiPriority w:val="99"/>
    <w:rsid w:val="00B34B1E"/>
  </w:style>
  <w:style w:type="paragraph" w:styleId="CommentSubject">
    <w:name w:val="annotation subject"/>
    <w:basedOn w:val="CommentText"/>
    <w:next w:val="CommentText"/>
    <w:link w:val="CommentSubjectChar"/>
    <w:uiPriority w:val="99"/>
    <w:rsid w:val="00B34B1E"/>
    <w:rPr>
      <w:b/>
      <w:bCs/>
    </w:rPr>
  </w:style>
  <w:style w:type="character" w:customStyle="1" w:styleId="CommentSubjectChar">
    <w:name w:val="Comment Subject Char"/>
    <w:basedOn w:val="CommentTextChar"/>
    <w:link w:val="CommentSubject"/>
    <w:uiPriority w:val="99"/>
    <w:rsid w:val="00B34B1E"/>
    <w:rPr>
      <w:b/>
      <w:bCs/>
    </w:rPr>
  </w:style>
  <w:style w:type="character" w:styleId="FollowedHyperlink">
    <w:name w:val="FollowedHyperlink"/>
    <w:uiPriority w:val="99"/>
    <w:rsid w:val="00B34B1E"/>
    <w:rPr>
      <w:rFonts w:cs="Times New Roman"/>
      <w:color w:val="auto"/>
      <w:u w:val="none"/>
    </w:rPr>
  </w:style>
  <w:style w:type="paragraph" w:customStyle="1" w:styleId="Head1-forTOC">
    <w:name w:val="Head 1 - for TOC"/>
    <w:basedOn w:val="Heading1"/>
    <w:uiPriority w:val="99"/>
    <w:rsid w:val="00B34B1E"/>
    <w:rPr>
      <w:szCs w:val="20"/>
    </w:rPr>
  </w:style>
  <w:style w:type="paragraph" w:customStyle="1" w:styleId="Before3pt">
    <w:name w:val="Before: 3 pt"/>
    <w:basedOn w:val="Normal"/>
    <w:uiPriority w:val="99"/>
    <w:rsid w:val="00B34B1E"/>
    <w:pPr>
      <w:spacing w:before="60"/>
      <w:jc w:val="center"/>
    </w:pPr>
    <w:rPr>
      <w:b/>
      <w:bCs/>
    </w:rPr>
  </w:style>
  <w:style w:type="paragraph" w:styleId="FootnoteText">
    <w:name w:val="footnote text"/>
    <w:basedOn w:val="Normal"/>
    <w:link w:val="FootnoteTextChar"/>
    <w:uiPriority w:val="99"/>
    <w:rsid w:val="00B34B1E"/>
    <w:pPr>
      <w:jc w:val="both"/>
    </w:pPr>
  </w:style>
  <w:style w:type="character" w:customStyle="1" w:styleId="FootnoteTextChar">
    <w:name w:val="Footnote Text Char"/>
    <w:basedOn w:val="DefaultParagraphFont"/>
    <w:link w:val="FootnoteText"/>
    <w:uiPriority w:val="99"/>
    <w:rsid w:val="00B34B1E"/>
  </w:style>
  <w:style w:type="paragraph" w:customStyle="1" w:styleId="After3pt">
    <w:name w:val="After: 3 pt"/>
    <w:basedOn w:val="Normal"/>
    <w:uiPriority w:val="99"/>
    <w:rsid w:val="00B34B1E"/>
    <w:pPr>
      <w:spacing w:after="60"/>
      <w:jc w:val="center"/>
    </w:pPr>
    <w:rPr>
      <w:b/>
      <w:bCs/>
    </w:rPr>
  </w:style>
  <w:style w:type="paragraph" w:customStyle="1" w:styleId="Style11ptBoldJu1JustifiedLeft05Hanging038">
    <w:name w:val="Style 11 pt Bold Ju(1) Justified Left:  0.5&quot; Hanging:  0.38&quot;"/>
    <w:basedOn w:val="Normal"/>
    <w:uiPriority w:val="99"/>
    <w:rsid w:val="00B34B1E"/>
    <w:pPr>
      <w:numPr>
        <w:numId w:val="23"/>
      </w:numPr>
    </w:pPr>
  </w:style>
  <w:style w:type="paragraph" w:customStyle="1" w:styleId="I-Normalreg">
    <w:name w:val="I - Normal reg"/>
    <w:basedOn w:val="Normal"/>
    <w:qFormat/>
    <w:rsid w:val="007C4FEC"/>
    <w:pPr>
      <w:spacing w:after="240"/>
      <w:ind w:left="360"/>
      <w:jc w:val="both"/>
    </w:pPr>
    <w:rPr>
      <w:rFonts w:eastAsia="Calibri"/>
      <w:szCs w:val="22"/>
    </w:rPr>
  </w:style>
  <w:style w:type="paragraph" w:customStyle="1" w:styleId="I-Normal1indent">
    <w:name w:val="I - Normal 1 indent"/>
    <w:basedOn w:val="I-Normalreg"/>
    <w:qFormat/>
    <w:rsid w:val="00300290"/>
    <w:pPr>
      <w:ind w:left="720"/>
    </w:pPr>
  </w:style>
  <w:style w:type="paragraph" w:customStyle="1" w:styleId="I-Normal2indent">
    <w:name w:val="I - Normal 2 indent"/>
    <w:basedOn w:val="I-Normal1indent"/>
    <w:qFormat/>
    <w:rsid w:val="00300290"/>
    <w:pPr>
      <w:ind w:left="1350"/>
    </w:pPr>
  </w:style>
  <w:style w:type="table" w:styleId="TableGrid">
    <w:name w:val="Table Grid"/>
    <w:basedOn w:val="TableNormal"/>
    <w:rsid w:val="00437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Body Text" w:uiPriority="99"/>
    <w:lsdException w:name="Body Text Indent" w:uiPriority="99"/>
    <w:lsdException w:name="Subtitle" w:qFormat="1"/>
    <w:lsdException w:name="Body Text Indent 2"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Document Map"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3165"/>
  </w:style>
  <w:style w:type="paragraph" w:styleId="Heading1">
    <w:name w:val="heading 1"/>
    <w:basedOn w:val="Normal"/>
    <w:next w:val="Normal"/>
    <w:link w:val="Heading1Char"/>
    <w:uiPriority w:val="99"/>
    <w:qFormat/>
    <w:rsid w:val="005C04B7"/>
    <w:pPr>
      <w:keepNext/>
      <w:jc w:val="center"/>
      <w:outlineLvl w:val="0"/>
    </w:pPr>
    <w:rPr>
      <w:b/>
      <w:bCs/>
      <w:sz w:val="28"/>
      <w:szCs w:val="24"/>
    </w:rPr>
  </w:style>
  <w:style w:type="paragraph" w:styleId="Heading2">
    <w:name w:val="heading 2"/>
    <w:basedOn w:val="Normal"/>
    <w:next w:val="Normal"/>
    <w:link w:val="Heading2Char"/>
    <w:uiPriority w:val="99"/>
    <w:qFormat/>
    <w:rsid w:val="005C04B7"/>
    <w:pPr>
      <w:keepNext/>
      <w:jc w:val="center"/>
      <w:outlineLvl w:val="1"/>
    </w:pPr>
    <w:rPr>
      <w:b/>
      <w:bCs/>
      <w:sz w:val="24"/>
    </w:rPr>
  </w:style>
  <w:style w:type="paragraph" w:styleId="Heading3">
    <w:name w:val="heading 3"/>
    <w:basedOn w:val="Normal"/>
    <w:next w:val="Normal"/>
    <w:link w:val="Heading3Char"/>
    <w:uiPriority w:val="99"/>
    <w:qFormat/>
    <w:rsid w:val="005C04B7"/>
    <w:pPr>
      <w:keepNext/>
      <w:jc w:val="both"/>
      <w:outlineLvl w:val="2"/>
    </w:pPr>
    <w:rPr>
      <w:b/>
      <w:bCs/>
      <w:szCs w:val="24"/>
    </w:rPr>
  </w:style>
  <w:style w:type="paragraph" w:styleId="Heading4">
    <w:name w:val="heading 4"/>
    <w:basedOn w:val="Normal"/>
    <w:next w:val="Normal"/>
    <w:link w:val="Heading4Char"/>
    <w:uiPriority w:val="99"/>
    <w:qFormat/>
    <w:rsid w:val="005C04B7"/>
    <w:pPr>
      <w:keepNext/>
      <w:ind w:left="360"/>
      <w:jc w:val="both"/>
      <w:outlineLvl w:val="3"/>
    </w:pPr>
    <w:rPr>
      <w:b/>
      <w:bCs/>
      <w:szCs w:val="28"/>
    </w:rPr>
  </w:style>
  <w:style w:type="paragraph" w:styleId="Heading5">
    <w:name w:val="heading 5"/>
    <w:basedOn w:val="Normal"/>
    <w:next w:val="Normal"/>
    <w:link w:val="Heading5Char"/>
    <w:uiPriority w:val="99"/>
    <w:qFormat/>
    <w:rsid w:val="00B34B1E"/>
    <w:pPr>
      <w:numPr>
        <w:ilvl w:val="4"/>
        <w:numId w:val="18"/>
      </w:numPr>
      <w:spacing w:before="240" w:after="60"/>
      <w:outlineLvl w:val="4"/>
    </w:pPr>
    <w:rPr>
      <w:b/>
      <w:bCs/>
      <w:i/>
      <w:iCs/>
      <w:sz w:val="26"/>
      <w:szCs w:val="26"/>
    </w:rPr>
  </w:style>
  <w:style w:type="paragraph" w:styleId="Heading6">
    <w:name w:val="heading 6"/>
    <w:basedOn w:val="Normal"/>
    <w:next w:val="Normal"/>
    <w:link w:val="Heading6Char"/>
    <w:uiPriority w:val="99"/>
    <w:qFormat/>
    <w:rsid w:val="00B34B1E"/>
    <w:pPr>
      <w:numPr>
        <w:ilvl w:val="5"/>
        <w:numId w:val="18"/>
      </w:numPr>
      <w:spacing w:before="240" w:after="60"/>
      <w:outlineLvl w:val="5"/>
    </w:pPr>
    <w:rPr>
      <w:b/>
      <w:bCs/>
      <w:sz w:val="22"/>
      <w:szCs w:val="22"/>
    </w:rPr>
  </w:style>
  <w:style w:type="paragraph" w:styleId="Heading7">
    <w:name w:val="heading 7"/>
    <w:basedOn w:val="Normal"/>
    <w:next w:val="Normal"/>
    <w:link w:val="Heading7Char"/>
    <w:uiPriority w:val="99"/>
    <w:qFormat/>
    <w:rsid w:val="00B34B1E"/>
    <w:pPr>
      <w:numPr>
        <w:ilvl w:val="6"/>
        <w:numId w:val="18"/>
      </w:numPr>
      <w:spacing w:before="240" w:after="60"/>
      <w:outlineLvl w:val="6"/>
    </w:pPr>
    <w:rPr>
      <w:sz w:val="24"/>
      <w:szCs w:val="24"/>
    </w:rPr>
  </w:style>
  <w:style w:type="paragraph" w:styleId="Heading8">
    <w:name w:val="heading 8"/>
    <w:basedOn w:val="Normal"/>
    <w:next w:val="Normal"/>
    <w:link w:val="Heading8Char"/>
    <w:uiPriority w:val="99"/>
    <w:qFormat/>
    <w:rsid w:val="00B34B1E"/>
    <w:pPr>
      <w:numPr>
        <w:ilvl w:val="7"/>
        <w:numId w:val="18"/>
      </w:numPr>
      <w:spacing w:before="240" w:after="60"/>
      <w:outlineLvl w:val="7"/>
    </w:pPr>
    <w:rPr>
      <w:i/>
      <w:iCs/>
      <w:sz w:val="24"/>
      <w:szCs w:val="24"/>
    </w:rPr>
  </w:style>
  <w:style w:type="paragraph" w:styleId="Heading9">
    <w:name w:val="heading 9"/>
    <w:basedOn w:val="Normal"/>
    <w:next w:val="Normal"/>
    <w:link w:val="Heading9Char"/>
    <w:uiPriority w:val="99"/>
    <w:qFormat/>
    <w:rsid w:val="00B34B1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A212F"/>
    <w:rPr>
      <w:b/>
      <w:bCs/>
      <w:szCs w:val="24"/>
      <w:lang w:val="en-US" w:eastAsia="en-US" w:bidi="ar-SA"/>
    </w:rPr>
  </w:style>
  <w:style w:type="character" w:customStyle="1" w:styleId="Heading4Char">
    <w:name w:val="Heading 4 Char"/>
    <w:basedOn w:val="DefaultParagraphFont"/>
    <w:link w:val="Heading4"/>
    <w:uiPriority w:val="99"/>
    <w:rsid w:val="005A212F"/>
    <w:rPr>
      <w:b/>
      <w:bCs/>
      <w:szCs w:val="28"/>
      <w:lang w:val="en-US" w:eastAsia="en-US" w:bidi="ar-SA"/>
    </w:rPr>
  </w:style>
  <w:style w:type="paragraph" w:styleId="Header">
    <w:name w:val="header"/>
    <w:basedOn w:val="Normal"/>
    <w:link w:val="HeaderChar"/>
    <w:uiPriority w:val="99"/>
    <w:rsid w:val="005C04B7"/>
    <w:pPr>
      <w:tabs>
        <w:tab w:val="center" w:pos="4320"/>
        <w:tab w:val="right" w:pos="8640"/>
      </w:tabs>
    </w:pPr>
  </w:style>
  <w:style w:type="paragraph" w:styleId="Footer">
    <w:name w:val="footer"/>
    <w:basedOn w:val="Normal"/>
    <w:link w:val="FooterChar"/>
    <w:uiPriority w:val="99"/>
    <w:rsid w:val="005C04B7"/>
    <w:pPr>
      <w:tabs>
        <w:tab w:val="center" w:pos="4320"/>
        <w:tab w:val="right" w:pos="8640"/>
      </w:tabs>
    </w:pPr>
  </w:style>
  <w:style w:type="character" w:styleId="PageNumber">
    <w:name w:val="page number"/>
    <w:basedOn w:val="DefaultParagraphFont"/>
    <w:uiPriority w:val="99"/>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link w:val="BodyTextIndentChar"/>
    <w:uiPriority w:val="99"/>
    <w:rsid w:val="005C04B7"/>
    <w:pPr>
      <w:ind w:left="1080"/>
      <w:jc w:val="both"/>
    </w:pPr>
  </w:style>
  <w:style w:type="paragraph" w:styleId="BodyText">
    <w:name w:val="Body Text"/>
    <w:basedOn w:val="Normal"/>
    <w:link w:val="BodyTextChar"/>
    <w:uiPriority w:val="99"/>
    <w:rsid w:val="005C04B7"/>
    <w:pPr>
      <w:spacing w:after="120"/>
    </w:pPr>
  </w:style>
  <w:style w:type="character" w:styleId="Hyperlink">
    <w:name w:val="Hyperlink"/>
    <w:basedOn w:val="DefaultParagraphFont"/>
    <w:uiPriority w:val="99"/>
    <w:rsid w:val="005C04B7"/>
    <w:rPr>
      <w:color w:val="0000FF"/>
      <w:u w:val="single"/>
    </w:rPr>
  </w:style>
  <w:style w:type="paragraph" w:styleId="TOC1">
    <w:name w:val="toc 1"/>
    <w:basedOn w:val="Normal"/>
    <w:next w:val="Normal"/>
    <w:autoRedefine/>
    <w:uiPriority w:val="39"/>
    <w:rsid w:val="006E6235"/>
    <w:pPr>
      <w:tabs>
        <w:tab w:val="left" w:pos="1620"/>
        <w:tab w:val="right" w:leader="dot" w:pos="9350"/>
      </w:tabs>
      <w:spacing w:after="120"/>
    </w:pPr>
    <w:rPr>
      <w:b/>
      <w:sz w:val="24"/>
    </w:rPr>
  </w:style>
  <w:style w:type="paragraph" w:styleId="TOC2">
    <w:name w:val="toc 2"/>
    <w:basedOn w:val="Normal"/>
    <w:next w:val="Normal"/>
    <w:autoRedefine/>
    <w:uiPriority w:val="39"/>
    <w:rsid w:val="005A212F"/>
    <w:pPr>
      <w:spacing w:before="60" w:after="60"/>
      <w:ind w:left="547" w:hanging="547"/>
    </w:pPr>
    <w:rPr>
      <w:b/>
    </w:rPr>
  </w:style>
  <w:style w:type="paragraph" w:styleId="TOC3">
    <w:name w:val="toc 3"/>
    <w:basedOn w:val="Normal"/>
    <w:next w:val="Normal"/>
    <w:uiPriority w:val="39"/>
    <w:rsid w:val="005A212F"/>
    <w:pPr>
      <w:tabs>
        <w:tab w:val="left" w:pos="1267"/>
        <w:tab w:val="right" w:leader="dot" w:pos="9360"/>
      </w:tabs>
      <w:spacing w:before="60"/>
      <w:ind w:left="1094" w:hanging="547"/>
    </w:pPr>
  </w:style>
  <w:style w:type="paragraph" w:styleId="TOC4">
    <w:name w:val="toc 4"/>
    <w:basedOn w:val="Normal"/>
    <w:next w:val="Normal"/>
    <w:uiPriority w:val="39"/>
    <w:rsid w:val="005A212F"/>
    <w:pPr>
      <w:tabs>
        <w:tab w:val="left" w:pos="1800"/>
        <w:tab w:val="right" w:leader="dot" w:pos="9360"/>
      </w:tabs>
      <w:ind w:left="1800" w:hanging="720"/>
    </w:pPr>
  </w:style>
  <w:style w:type="paragraph" w:styleId="BalloonText">
    <w:name w:val="Balloon Text"/>
    <w:basedOn w:val="Normal"/>
    <w:link w:val="BalloonTextChar"/>
    <w:uiPriority w:val="99"/>
    <w:rsid w:val="0090424C"/>
    <w:rPr>
      <w:rFonts w:ascii="Tahoma" w:hAnsi="Tahoma" w:cs="Tahoma"/>
      <w:sz w:val="16"/>
      <w:szCs w:val="16"/>
    </w:rPr>
  </w:style>
  <w:style w:type="character" w:customStyle="1" w:styleId="BalloonTextChar">
    <w:name w:val="Balloon Text Char"/>
    <w:basedOn w:val="DefaultParagraphFont"/>
    <w:link w:val="BalloonText"/>
    <w:uiPriority w:val="99"/>
    <w:rsid w:val="0090424C"/>
    <w:rPr>
      <w:rFonts w:ascii="Tahoma" w:hAnsi="Tahoma" w:cs="Tahoma"/>
      <w:sz w:val="16"/>
      <w:szCs w:val="16"/>
    </w:rPr>
  </w:style>
  <w:style w:type="paragraph" w:styleId="ListParagraph">
    <w:name w:val="List Paragraph"/>
    <w:basedOn w:val="Normal"/>
    <w:uiPriority w:val="34"/>
    <w:qFormat/>
    <w:rsid w:val="00A72EC4"/>
    <w:pPr>
      <w:ind w:left="720"/>
      <w:contextualSpacing/>
    </w:pPr>
  </w:style>
  <w:style w:type="paragraph" w:styleId="BodyText2">
    <w:name w:val="Body Text 2"/>
    <w:basedOn w:val="Normal"/>
    <w:link w:val="BodyText2Char"/>
    <w:rsid w:val="00A15111"/>
    <w:pPr>
      <w:spacing w:after="120" w:line="480" w:lineRule="auto"/>
    </w:pPr>
    <w:rPr>
      <w:sz w:val="24"/>
      <w:szCs w:val="24"/>
    </w:rPr>
  </w:style>
  <w:style w:type="character" w:customStyle="1" w:styleId="BodyText2Char">
    <w:name w:val="Body Text 2 Char"/>
    <w:basedOn w:val="DefaultParagraphFont"/>
    <w:link w:val="BodyText2"/>
    <w:rsid w:val="00A15111"/>
    <w:rPr>
      <w:sz w:val="24"/>
      <w:szCs w:val="24"/>
    </w:rPr>
  </w:style>
  <w:style w:type="paragraph" w:styleId="Subtitle">
    <w:name w:val="Subtitle"/>
    <w:basedOn w:val="Normal"/>
    <w:link w:val="SubtitleChar"/>
    <w:qFormat/>
    <w:rsid w:val="007E2C1A"/>
    <w:pPr>
      <w:jc w:val="center"/>
    </w:pPr>
    <w:rPr>
      <w:b/>
      <w:bCs/>
      <w:sz w:val="24"/>
      <w:szCs w:val="24"/>
    </w:rPr>
  </w:style>
  <w:style w:type="character" w:customStyle="1" w:styleId="SubtitleChar">
    <w:name w:val="Subtitle Char"/>
    <w:basedOn w:val="DefaultParagraphFont"/>
    <w:link w:val="Subtitle"/>
    <w:rsid w:val="007E2C1A"/>
    <w:rPr>
      <w:b/>
      <w:bCs/>
      <w:sz w:val="24"/>
      <w:szCs w:val="24"/>
    </w:rPr>
  </w:style>
  <w:style w:type="character" w:styleId="Strong">
    <w:name w:val="Strong"/>
    <w:basedOn w:val="DefaultParagraphFont"/>
    <w:qFormat/>
    <w:rsid w:val="00560547"/>
    <w:rPr>
      <w:b/>
      <w:bCs/>
    </w:rPr>
  </w:style>
  <w:style w:type="paragraph" w:styleId="TOC5">
    <w:name w:val="toc 5"/>
    <w:basedOn w:val="Normal"/>
    <w:next w:val="Normal"/>
    <w:autoRedefine/>
    <w:uiPriority w:val="39"/>
    <w:unhideWhenUsed/>
    <w:rsid w:val="00D4527A"/>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4527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4527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4527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4527A"/>
    <w:pPr>
      <w:spacing w:after="100" w:line="276" w:lineRule="auto"/>
      <w:ind w:left="1760"/>
    </w:pPr>
    <w:rPr>
      <w:rFonts w:asciiTheme="minorHAnsi" w:eastAsiaTheme="minorEastAsia" w:hAnsiTheme="minorHAnsi" w:cstheme="minorBidi"/>
      <w:sz w:val="22"/>
      <w:szCs w:val="22"/>
    </w:rPr>
  </w:style>
  <w:style w:type="paragraph" w:styleId="BodyTextIndent2">
    <w:name w:val="Body Text Indent 2"/>
    <w:basedOn w:val="Normal"/>
    <w:link w:val="BodyTextIndent2Char"/>
    <w:uiPriority w:val="99"/>
    <w:rsid w:val="00B34B1E"/>
    <w:pPr>
      <w:spacing w:after="120" w:line="480" w:lineRule="auto"/>
      <w:ind w:left="360"/>
    </w:pPr>
  </w:style>
  <w:style w:type="character" w:customStyle="1" w:styleId="BodyTextIndent2Char">
    <w:name w:val="Body Text Indent 2 Char"/>
    <w:basedOn w:val="DefaultParagraphFont"/>
    <w:link w:val="BodyTextIndent2"/>
    <w:uiPriority w:val="99"/>
    <w:rsid w:val="00B34B1E"/>
  </w:style>
  <w:style w:type="paragraph" w:styleId="BodyTextIndent3">
    <w:name w:val="Body Text Indent 3"/>
    <w:basedOn w:val="Normal"/>
    <w:link w:val="BodyTextIndent3Char"/>
    <w:uiPriority w:val="99"/>
    <w:rsid w:val="00B34B1E"/>
    <w:pPr>
      <w:spacing w:after="120"/>
      <w:ind w:left="360"/>
    </w:pPr>
    <w:rPr>
      <w:sz w:val="16"/>
      <w:szCs w:val="16"/>
    </w:rPr>
  </w:style>
  <w:style w:type="character" w:customStyle="1" w:styleId="BodyTextIndent3Char">
    <w:name w:val="Body Text Indent 3 Char"/>
    <w:basedOn w:val="DefaultParagraphFont"/>
    <w:link w:val="BodyTextIndent3"/>
    <w:uiPriority w:val="99"/>
    <w:rsid w:val="00B34B1E"/>
    <w:rPr>
      <w:sz w:val="16"/>
      <w:szCs w:val="16"/>
    </w:rPr>
  </w:style>
  <w:style w:type="paragraph" w:styleId="BodyText3">
    <w:name w:val="Body Text 3"/>
    <w:basedOn w:val="Normal"/>
    <w:link w:val="BodyText3Char"/>
    <w:rsid w:val="00B34B1E"/>
    <w:pPr>
      <w:spacing w:after="120"/>
    </w:pPr>
    <w:rPr>
      <w:sz w:val="16"/>
      <w:szCs w:val="16"/>
    </w:rPr>
  </w:style>
  <w:style w:type="character" w:customStyle="1" w:styleId="BodyText3Char">
    <w:name w:val="Body Text 3 Char"/>
    <w:basedOn w:val="DefaultParagraphFont"/>
    <w:link w:val="BodyText3"/>
    <w:rsid w:val="00B34B1E"/>
    <w:rPr>
      <w:sz w:val="16"/>
      <w:szCs w:val="16"/>
    </w:rPr>
  </w:style>
  <w:style w:type="character" w:customStyle="1" w:styleId="Heading5Char">
    <w:name w:val="Heading 5 Char"/>
    <w:basedOn w:val="DefaultParagraphFont"/>
    <w:link w:val="Heading5"/>
    <w:uiPriority w:val="99"/>
    <w:rsid w:val="00B34B1E"/>
    <w:rPr>
      <w:b/>
      <w:bCs/>
      <w:i/>
      <w:iCs/>
      <w:sz w:val="26"/>
      <w:szCs w:val="26"/>
    </w:rPr>
  </w:style>
  <w:style w:type="character" w:customStyle="1" w:styleId="Heading6Char">
    <w:name w:val="Heading 6 Char"/>
    <w:basedOn w:val="DefaultParagraphFont"/>
    <w:link w:val="Heading6"/>
    <w:uiPriority w:val="99"/>
    <w:rsid w:val="00B34B1E"/>
    <w:rPr>
      <w:b/>
      <w:bCs/>
      <w:sz w:val="22"/>
      <w:szCs w:val="22"/>
    </w:rPr>
  </w:style>
  <w:style w:type="character" w:customStyle="1" w:styleId="Heading7Char">
    <w:name w:val="Heading 7 Char"/>
    <w:basedOn w:val="DefaultParagraphFont"/>
    <w:link w:val="Heading7"/>
    <w:uiPriority w:val="99"/>
    <w:rsid w:val="00B34B1E"/>
    <w:rPr>
      <w:sz w:val="24"/>
      <w:szCs w:val="24"/>
    </w:rPr>
  </w:style>
  <w:style w:type="character" w:customStyle="1" w:styleId="Heading8Char">
    <w:name w:val="Heading 8 Char"/>
    <w:basedOn w:val="DefaultParagraphFont"/>
    <w:link w:val="Heading8"/>
    <w:uiPriority w:val="99"/>
    <w:rsid w:val="00B34B1E"/>
    <w:rPr>
      <w:i/>
      <w:iCs/>
      <w:sz w:val="24"/>
      <w:szCs w:val="24"/>
    </w:rPr>
  </w:style>
  <w:style w:type="character" w:customStyle="1" w:styleId="Heading9Char">
    <w:name w:val="Heading 9 Char"/>
    <w:basedOn w:val="DefaultParagraphFont"/>
    <w:link w:val="Heading9"/>
    <w:uiPriority w:val="99"/>
    <w:rsid w:val="00B34B1E"/>
    <w:rPr>
      <w:rFonts w:ascii="Arial" w:hAnsi="Arial" w:cs="Arial"/>
      <w:sz w:val="22"/>
      <w:szCs w:val="22"/>
    </w:rPr>
  </w:style>
  <w:style w:type="character" w:customStyle="1" w:styleId="Heading1Char">
    <w:name w:val="Heading 1 Char"/>
    <w:link w:val="Heading1"/>
    <w:uiPriority w:val="99"/>
    <w:rsid w:val="00B34B1E"/>
    <w:rPr>
      <w:b/>
      <w:bCs/>
      <w:sz w:val="28"/>
      <w:szCs w:val="24"/>
    </w:rPr>
  </w:style>
  <w:style w:type="character" w:customStyle="1" w:styleId="Heading2Char">
    <w:name w:val="Heading 2 Char"/>
    <w:link w:val="Heading2"/>
    <w:uiPriority w:val="99"/>
    <w:rsid w:val="00B34B1E"/>
    <w:rPr>
      <w:b/>
      <w:bCs/>
      <w:sz w:val="24"/>
    </w:rPr>
  </w:style>
  <w:style w:type="character" w:customStyle="1" w:styleId="HeaderChar">
    <w:name w:val="Header Char"/>
    <w:link w:val="Header"/>
    <w:uiPriority w:val="99"/>
    <w:rsid w:val="00B34B1E"/>
  </w:style>
  <w:style w:type="character" w:customStyle="1" w:styleId="FooterChar">
    <w:name w:val="Footer Char"/>
    <w:link w:val="Footer"/>
    <w:uiPriority w:val="99"/>
    <w:rsid w:val="00B34B1E"/>
  </w:style>
  <w:style w:type="character" w:customStyle="1" w:styleId="BodyTextChar">
    <w:name w:val="Body Text Char"/>
    <w:link w:val="BodyText"/>
    <w:uiPriority w:val="99"/>
    <w:rsid w:val="00B34B1E"/>
  </w:style>
  <w:style w:type="character" w:customStyle="1" w:styleId="BodyTextIndentChar">
    <w:name w:val="Body Text Indent Char"/>
    <w:link w:val="BodyTextIndent"/>
    <w:uiPriority w:val="99"/>
    <w:rsid w:val="00B34B1E"/>
  </w:style>
  <w:style w:type="paragraph" w:styleId="BlockText">
    <w:name w:val="Block Text"/>
    <w:basedOn w:val="Normal"/>
    <w:uiPriority w:val="99"/>
    <w:rsid w:val="00B34B1E"/>
    <w:pPr>
      <w:ind w:left="1080" w:right="432" w:hanging="90"/>
      <w:jc w:val="both"/>
    </w:pPr>
  </w:style>
  <w:style w:type="paragraph" w:styleId="Index1">
    <w:name w:val="index 1"/>
    <w:basedOn w:val="Normal"/>
    <w:next w:val="Normal"/>
    <w:autoRedefine/>
    <w:uiPriority w:val="99"/>
    <w:rsid w:val="00B34B1E"/>
    <w:pPr>
      <w:ind w:left="200" w:hanging="200"/>
    </w:pPr>
  </w:style>
  <w:style w:type="paragraph" w:styleId="DocumentMap">
    <w:name w:val="Document Map"/>
    <w:basedOn w:val="Normal"/>
    <w:link w:val="DocumentMapChar"/>
    <w:uiPriority w:val="99"/>
    <w:rsid w:val="00B34B1E"/>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B34B1E"/>
    <w:rPr>
      <w:rFonts w:ascii="Tahoma" w:hAnsi="Tahoma" w:cs="Tahoma"/>
      <w:shd w:val="clear" w:color="auto" w:fill="000080"/>
    </w:rPr>
  </w:style>
  <w:style w:type="character" w:styleId="CommentReference">
    <w:name w:val="annotation reference"/>
    <w:uiPriority w:val="99"/>
    <w:rsid w:val="00B34B1E"/>
    <w:rPr>
      <w:rFonts w:cs="Times New Roman"/>
      <w:sz w:val="16"/>
      <w:szCs w:val="16"/>
    </w:rPr>
  </w:style>
  <w:style w:type="paragraph" w:styleId="CommentText">
    <w:name w:val="annotation text"/>
    <w:basedOn w:val="Normal"/>
    <w:link w:val="CommentTextChar"/>
    <w:uiPriority w:val="99"/>
    <w:rsid w:val="00B34B1E"/>
  </w:style>
  <w:style w:type="character" w:customStyle="1" w:styleId="CommentTextChar">
    <w:name w:val="Comment Text Char"/>
    <w:basedOn w:val="DefaultParagraphFont"/>
    <w:link w:val="CommentText"/>
    <w:uiPriority w:val="99"/>
    <w:rsid w:val="00B34B1E"/>
  </w:style>
  <w:style w:type="paragraph" w:styleId="CommentSubject">
    <w:name w:val="annotation subject"/>
    <w:basedOn w:val="CommentText"/>
    <w:next w:val="CommentText"/>
    <w:link w:val="CommentSubjectChar"/>
    <w:uiPriority w:val="99"/>
    <w:rsid w:val="00B34B1E"/>
    <w:rPr>
      <w:b/>
      <w:bCs/>
    </w:rPr>
  </w:style>
  <w:style w:type="character" w:customStyle="1" w:styleId="CommentSubjectChar">
    <w:name w:val="Comment Subject Char"/>
    <w:basedOn w:val="CommentTextChar"/>
    <w:link w:val="CommentSubject"/>
    <w:uiPriority w:val="99"/>
    <w:rsid w:val="00B34B1E"/>
    <w:rPr>
      <w:b/>
      <w:bCs/>
    </w:rPr>
  </w:style>
  <w:style w:type="character" w:styleId="FollowedHyperlink">
    <w:name w:val="FollowedHyperlink"/>
    <w:uiPriority w:val="99"/>
    <w:rsid w:val="00B34B1E"/>
    <w:rPr>
      <w:rFonts w:cs="Times New Roman"/>
      <w:color w:val="auto"/>
      <w:u w:val="none"/>
    </w:rPr>
  </w:style>
  <w:style w:type="paragraph" w:customStyle="1" w:styleId="Head1-forTOC">
    <w:name w:val="Head 1 - for TOC"/>
    <w:basedOn w:val="Heading1"/>
    <w:uiPriority w:val="99"/>
    <w:rsid w:val="00B34B1E"/>
    <w:rPr>
      <w:szCs w:val="20"/>
    </w:rPr>
  </w:style>
  <w:style w:type="paragraph" w:customStyle="1" w:styleId="Before3pt">
    <w:name w:val="Before: 3 pt"/>
    <w:basedOn w:val="Normal"/>
    <w:uiPriority w:val="99"/>
    <w:rsid w:val="00B34B1E"/>
    <w:pPr>
      <w:spacing w:before="60"/>
      <w:jc w:val="center"/>
    </w:pPr>
    <w:rPr>
      <w:b/>
      <w:bCs/>
    </w:rPr>
  </w:style>
  <w:style w:type="paragraph" w:styleId="FootnoteText">
    <w:name w:val="footnote text"/>
    <w:basedOn w:val="Normal"/>
    <w:link w:val="FootnoteTextChar"/>
    <w:uiPriority w:val="99"/>
    <w:rsid w:val="00B34B1E"/>
    <w:pPr>
      <w:jc w:val="both"/>
    </w:pPr>
  </w:style>
  <w:style w:type="character" w:customStyle="1" w:styleId="FootnoteTextChar">
    <w:name w:val="Footnote Text Char"/>
    <w:basedOn w:val="DefaultParagraphFont"/>
    <w:link w:val="FootnoteText"/>
    <w:uiPriority w:val="99"/>
    <w:rsid w:val="00B34B1E"/>
  </w:style>
  <w:style w:type="paragraph" w:customStyle="1" w:styleId="After3pt">
    <w:name w:val="After: 3 pt"/>
    <w:basedOn w:val="Normal"/>
    <w:uiPriority w:val="99"/>
    <w:rsid w:val="00B34B1E"/>
    <w:pPr>
      <w:spacing w:after="60"/>
      <w:jc w:val="center"/>
    </w:pPr>
    <w:rPr>
      <w:b/>
      <w:bCs/>
    </w:rPr>
  </w:style>
  <w:style w:type="paragraph" w:customStyle="1" w:styleId="Style11ptBoldJu1JustifiedLeft05Hanging038">
    <w:name w:val="Style 11 pt Bold Ju(1) Justified Left:  0.5&quot; Hanging:  0.38&quot;"/>
    <w:basedOn w:val="Normal"/>
    <w:uiPriority w:val="99"/>
    <w:rsid w:val="00B34B1E"/>
    <w:pPr>
      <w:numPr>
        <w:numId w:val="23"/>
      </w:numPr>
    </w:pPr>
  </w:style>
  <w:style w:type="paragraph" w:customStyle="1" w:styleId="I-Normalreg">
    <w:name w:val="I - Normal reg"/>
    <w:basedOn w:val="Normal"/>
    <w:qFormat/>
    <w:rsid w:val="007C4FEC"/>
    <w:pPr>
      <w:spacing w:after="240"/>
      <w:ind w:left="360"/>
      <w:jc w:val="both"/>
    </w:pPr>
    <w:rPr>
      <w:rFonts w:eastAsia="Calibri"/>
      <w:szCs w:val="22"/>
    </w:rPr>
  </w:style>
  <w:style w:type="paragraph" w:customStyle="1" w:styleId="I-Normal1indent">
    <w:name w:val="I - Normal 1 indent"/>
    <w:basedOn w:val="I-Normalreg"/>
    <w:qFormat/>
    <w:rsid w:val="00300290"/>
    <w:pPr>
      <w:ind w:left="720"/>
    </w:pPr>
  </w:style>
  <w:style w:type="paragraph" w:customStyle="1" w:styleId="I-Normal2indent">
    <w:name w:val="I - Normal 2 indent"/>
    <w:basedOn w:val="I-Normal1indent"/>
    <w:qFormat/>
    <w:rsid w:val="00300290"/>
    <w:pPr>
      <w:ind w:left="1350"/>
    </w:pPr>
  </w:style>
  <w:style w:type="table" w:styleId="TableGrid">
    <w:name w:val="Table Grid"/>
    <w:basedOn w:val="TableNormal"/>
    <w:rsid w:val="00437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569460">
      <w:bodyDiv w:val="1"/>
      <w:marLeft w:val="0"/>
      <w:marRight w:val="0"/>
      <w:marTop w:val="0"/>
      <w:marBottom w:val="0"/>
      <w:divBdr>
        <w:top w:val="none" w:sz="0" w:space="0" w:color="auto"/>
        <w:left w:val="none" w:sz="0" w:space="0" w:color="auto"/>
        <w:bottom w:val="none" w:sz="0" w:space="0" w:color="auto"/>
        <w:right w:val="none" w:sz="0" w:space="0" w:color="auto"/>
      </w:divBdr>
    </w:div>
    <w:div w:id="970280852">
      <w:bodyDiv w:val="1"/>
      <w:marLeft w:val="0"/>
      <w:marRight w:val="0"/>
      <w:marTop w:val="0"/>
      <w:marBottom w:val="0"/>
      <w:divBdr>
        <w:top w:val="none" w:sz="0" w:space="0" w:color="auto"/>
        <w:left w:val="none" w:sz="0" w:space="0" w:color="auto"/>
        <w:bottom w:val="none" w:sz="0" w:space="0" w:color="auto"/>
        <w:right w:val="none" w:sz="0" w:space="0" w:color="auto"/>
      </w:divBdr>
    </w:div>
    <w:div w:id="1190988839">
      <w:bodyDiv w:val="1"/>
      <w:marLeft w:val="0"/>
      <w:marRight w:val="0"/>
      <w:marTop w:val="0"/>
      <w:marBottom w:val="0"/>
      <w:divBdr>
        <w:top w:val="none" w:sz="0" w:space="0" w:color="auto"/>
        <w:left w:val="none" w:sz="0" w:space="0" w:color="auto"/>
        <w:bottom w:val="none" w:sz="0" w:space="0" w:color="auto"/>
        <w:right w:val="none" w:sz="0" w:space="0" w:color="auto"/>
      </w:divBdr>
    </w:div>
    <w:div w:id="1429960072">
      <w:bodyDiv w:val="1"/>
      <w:marLeft w:val="0"/>
      <w:marRight w:val="0"/>
      <w:marTop w:val="0"/>
      <w:marBottom w:val="0"/>
      <w:divBdr>
        <w:top w:val="none" w:sz="0" w:space="0" w:color="auto"/>
        <w:left w:val="none" w:sz="0" w:space="0" w:color="auto"/>
        <w:bottom w:val="none" w:sz="0" w:space="0" w:color="auto"/>
        <w:right w:val="none" w:sz="0" w:space="0" w:color="auto"/>
      </w:divBdr>
      <w:divsChild>
        <w:div w:id="1280331190">
          <w:marLeft w:val="0"/>
          <w:marRight w:val="0"/>
          <w:marTop w:val="0"/>
          <w:marBottom w:val="0"/>
          <w:divBdr>
            <w:top w:val="none" w:sz="0" w:space="0" w:color="auto"/>
            <w:left w:val="none" w:sz="0" w:space="0" w:color="auto"/>
            <w:bottom w:val="none" w:sz="0" w:space="0" w:color="auto"/>
            <w:right w:val="none" w:sz="0" w:space="0" w:color="auto"/>
          </w:divBdr>
        </w:div>
      </w:divsChild>
    </w:div>
    <w:div w:id="1598173699">
      <w:bodyDiv w:val="1"/>
      <w:marLeft w:val="0"/>
      <w:marRight w:val="0"/>
      <w:marTop w:val="0"/>
      <w:marBottom w:val="0"/>
      <w:divBdr>
        <w:top w:val="none" w:sz="0" w:space="0" w:color="auto"/>
        <w:left w:val="none" w:sz="0" w:space="0" w:color="auto"/>
        <w:bottom w:val="none" w:sz="0" w:space="0" w:color="auto"/>
        <w:right w:val="none" w:sz="0" w:space="0" w:color="auto"/>
      </w:divBdr>
      <w:divsChild>
        <w:div w:id="742067223">
          <w:marLeft w:val="0"/>
          <w:marRight w:val="0"/>
          <w:marTop w:val="0"/>
          <w:marBottom w:val="0"/>
          <w:divBdr>
            <w:top w:val="none" w:sz="0" w:space="0" w:color="auto"/>
            <w:left w:val="none" w:sz="0" w:space="0" w:color="auto"/>
            <w:bottom w:val="none" w:sz="0" w:space="0" w:color="auto"/>
            <w:right w:val="none" w:sz="0" w:space="0" w:color="auto"/>
          </w:divBdr>
        </w:div>
      </w:divsChild>
    </w:div>
    <w:div w:id="1773470178">
      <w:bodyDiv w:val="1"/>
      <w:marLeft w:val="0"/>
      <w:marRight w:val="0"/>
      <w:marTop w:val="0"/>
      <w:marBottom w:val="0"/>
      <w:divBdr>
        <w:top w:val="none" w:sz="0" w:space="0" w:color="auto"/>
        <w:left w:val="none" w:sz="0" w:space="0" w:color="auto"/>
        <w:bottom w:val="none" w:sz="0" w:space="0" w:color="auto"/>
        <w:right w:val="none" w:sz="0" w:space="0" w:color="auto"/>
      </w:divBdr>
    </w:div>
    <w:div w:id="200385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0210D-4974-4F18-AF68-0AC68CA3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7574</Words>
  <Characters>45541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53009</CharactersWithSpaces>
  <SharedDoc>false</SharedDoc>
  <HLinks>
    <vt:vector size="300" baseType="variant">
      <vt:variant>
        <vt:i4>1179703</vt:i4>
      </vt:variant>
      <vt:variant>
        <vt:i4>296</vt:i4>
      </vt:variant>
      <vt:variant>
        <vt:i4>0</vt:i4>
      </vt:variant>
      <vt:variant>
        <vt:i4>5</vt:i4>
      </vt:variant>
      <vt:variant>
        <vt:lpwstr/>
      </vt:variant>
      <vt:variant>
        <vt:lpwstr>_Toc269286471</vt:lpwstr>
      </vt:variant>
      <vt:variant>
        <vt:i4>1179703</vt:i4>
      </vt:variant>
      <vt:variant>
        <vt:i4>290</vt:i4>
      </vt:variant>
      <vt:variant>
        <vt:i4>0</vt:i4>
      </vt:variant>
      <vt:variant>
        <vt:i4>5</vt:i4>
      </vt:variant>
      <vt:variant>
        <vt:lpwstr/>
      </vt:variant>
      <vt:variant>
        <vt:lpwstr>_Toc269286470</vt:lpwstr>
      </vt:variant>
      <vt:variant>
        <vt:i4>1245239</vt:i4>
      </vt:variant>
      <vt:variant>
        <vt:i4>284</vt:i4>
      </vt:variant>
      <vt:variant>
        <vt:i4>0</vt:i4>
      </vt:variant>
      <vt:variant>
        <vt:i4>5</vt:i4>
      </vt:variant>
      <vt:variant>
        <vt:lpwstr/>
      </vt:variant>
      <vt:variant>
        <vt:lpwstr>_Toc269286469</vt:lpwstr>
      </vt:variant>
      <vt:variant>
        <vt:i4>1245239</vt:i4>
      </vt:variant>
      <vt:variant>
        <vt:i4>278</vt:i4>
      </vt:variant>
      <vt:variant>
        <vt:i4>0</vt:i4>
      </vt:variant>
      <vt:variant>
        <vt:i4>5</vt:i4>
      </vt:variant>
      <vt:variant>
        <vt:lpwstr/>
      </vt:variant>
      <vt:variant>
        <vt:lpwstr>_Toc269286468</vt:lpwstr>
      </vt:variant>
      <vt:variant>
        <vt:i4>1245239</vt:i4>
      </vt:variant>
      <vt:variant>
        <vt:i4>272</vt:i4>
      </vt:variant>
      <vt:variant>
        <vt:i4>0</vt:i4>
      </vt:variant>
      <vt:variant>
        <vt:i4>5</vt:i4>
      </vt:variant>
      <vt:variant>
        <vt:lpwstr/>
      </vt:variant>
      <vt:variant>
        <vt:lpwstr>_Toc269286467</vt:lpwstr>
      </vt:variant>
      <vt:variant>
        <vt:i4>1245239</vt:i4>
      </vt:variant>
      <vt:variant>
        <vt:i4>266</vt:i4>
      </vt:variant>
      <vt:variant>
        <vt:i4>0</vt:i4>
      </vt:variant>
      <vt:variant>
        <vt:i4>5</vt:i4>
      </vt:variant>
      <vt:variant>
        <vt:lpwstr/>
      </vt:variant>
      <vt:variant>
        <vt:lpwstr>_Toc269286466</vt:lpwstr>
      </vt:variant>
      <vt:variant>
        <vt:i4>1245239</vt:i4>
      </vt:variant>
      <vt:variant>
        <vt:i4>260</vt:i4>
      </vt:variant>
      <vt:variant>
        <vt:i4>0</vt:i4>
      </vt:variant>
      <vt:variant>
        <vt:i4>5</vt:i4>
      </vt:variant>
      <vt:variant>
        <vt:lpwstr/>
      </vt:variant>
      <vt:variant>
        <vt:lpwstr>_Toc269286465</vt:lpwstr>
      </vt:variant>
      <vt:variant>
        <vt:i4>1245239</vt:i4>
      </vt:variant>
      <vt:variant>
        <vt:i4>254</vt:i4>
      </vt:variant>
      <vt:variant>
        <vt:i4>0</vt:i4>
      </vt:variant>
      <vt:variant>
        <vt:i4>5</vt:i4>
      </vt:variant>
      <vt:variant>
        <vt:lpwstr/>
      </vt:variant>
      <vt:variant>
        <vt:lpwstr>_Toc269286464</vt:lpwstr>
      </vt:variant>
      <vt:variant>
        <vt:i4>1245239</vt:i4>
      </vt:variant>
      <vt:variant>
        <vt:i4>248</vt:i4>
      </vt:variant>
      <vt:variant>
        <vt:i4>0</vt:i4>
      </vt:variant>
      <vt:variant>
        <vt:i4>5</vt:i4>
      </vt:variant>
      <vt:variant>
        <vt:lpwstr/>
      </vt:variant>
      <vt:variant>
        <vt:lpwstr>_Toc269286463</vt:lpwstr>
      </vt:variant>
      <vt:variant>
        <vt:i4>1245239</vt:i4>
      </vt:variant>
      <vt:variant>
        <vt:i4>242</vt:i4>
      </vt:variant>
      <vt:variant>
        <vt:i4>0</vt:i4>
      </vt:variant>
      <vt:variant>
        <vt:i4>5</vt:i4>
      </vt:variant>
      <vt:variant>
        <vt:lpwstr/>
      </vt:variant>
      <vt:variant>
        <vt:lpwstr>_Toc269286462</vt:lpwstr>
      </vt:variant>
      <vt:variant>
        <vt:i4>1245239</vt:i4>
      </vt:variant>
      <vt:variant>
        <vt:i4>236</vt:i4>
      </vt:variant>
      <vt:variant>
        <vt:i4>0</vt:i4>
      </vt:variant>
      <vt:variant>
        <vt:i4>5</vt:i4>
      </vt:variant>
      <vt:variant>
        <vt:lpwstr/>
      </vt:variant>
      <vt:variant>
        <vt:lpwstr>_Toc269286461</vt:lpwstr>
      </vt:variant>
      <vt:variant>
        <vt:i4>1245239</vt:i4>
      </vt:variant>
      <vt:variant>
        <vt:i4>230</vt:i4>
      </vt:variant>
      <vt:variant>
        <vt:i4>0</vt:i4>
      </vt:variant>
      <vt:variant>
        <vt:i4>5</vt:i4>
      </vt:variant>
      <vt:variant>
        <vt:lpwstr/>
      </vt:variant>
      <vt:variant>
        <vt:lpwstr>_Toc269286460</vt:lpwstr>
      </vt:variant>
      <vt:variant>
        <vt:i4>1048631</vt:i4>
      </vt:variant>
      <vt:variant>
        <vt:i4>224</vt:i4>
      </vt:variant>
      <vt:variant>
        <vt:i4>0</vt:i4>
      </vt:variant>
      <vt:variant>
        <vt:i4>5</vt:i4>
      </vt:variant>
      <vt:variant>
        <vt:lpwstr/>
      </vt:variant>
      <vt:variant>
        <vt:lpwstr>_Toc269286459</vt:lpwstr>
      </vt:variant>
      <vt:variant>
        <vt:i4>1048631</vt:i4>
      </vt:variant>
      <vt:variant>
        <vt:i4>218</vt:i4>
      </vt:variant>
      <vt:variant>
        <vt:i4>0</vt:i4>
      </vt:variant>
      <vt:variant>
        <vt:i4>5</vt:i4>
      </vt:variant>
      <vt:variant>
        <vt:lpwstr/>
      </vt:variant>
      <vt:variant>
        <vt:lpwstr>_Toc269286458</vt:lpwstr>
      </vt:variant>
      <vt:variant>
        <vt:i4>1048631</vt:i4>
      </vt:variant>
      <vt:variant>
        <vt:i4>212</vt:i4>
      </vt:variant>
      <vt:variant>
        <vt:i4>0</vt:i4>
      </vt:variant>
      <vt:variant>
        <vt:i4>5</vt:i4>
      </vt:variant>
      <vt:variant>
        <vt:lpwstr/>
      </vt:variant>
      <vt:variant>
        <vt:lpwstr>_Toc269286457</vt:lpwstr>
      </vt:variant>
      <vt:variant>
        <vt:i4>1048631</vt:i4>
      </vt:variant>
      <vt:variant>
        <vt:i4>206</vt:i4>
      </vt:variant>
      <vt:variant>
        <vt:i4>0</vt:i4>
      </vt:variant>
      <vt:variant>
        <vt:i4>5</vt:i4>
      </vt:variant>
      <vt:variant>
        <vt:lpwstr/>
      </vt:variant>
      <vt:variant>
        <vt:lpwstr>_Toc269286456</vt:lpwstr>
      </vt:variant>
      <vt:variant>
        <vt:i4>1048631</vt:i4>
      </vt:variant>
      <vt:variant>
        <vt:i4>200</vt:i4>
      </vt:variant>
      <vt:variant>
        <vt:i4>0</vt:i4>
      </vt:variant>
      <vt:variant>
        <vt:i4>5</vt:i4>
      </vt:variant>
      <vt:variant>
        <vt:lpwstr/>
      </vt:variant>
      <vt:variant>
        <vt:lpwstr>_Toc269286455</vt:lpwstr>
      </vt:variant>
      <vt:variant>
        <vt:i4>1048631</vt:i4>
      </vt:variant>
      <vt:variant>
        <vt:i4>194</vt:i4>
      </vt:variant>
      <vt:variant>
        <vt:i4>0</vt:i4>
      </vt:variant>
      <vt:variant>
        <vt:i4>5</vt:i4>
      </vt:variant>
      <vt:variant>
        <vt:lpwstr/>
      </vt:variant>
      <vt:variant>
        <vt:lpwstr>_Toc269286454</vt:lpwstr>
      </vt:variant>
      <vt:variant>
        <vt:i4>1048631</vt:i4>
      </vt:variant>
      <vt:variant>
        <vt:i4>188</vt:i4>
      </vt:variant>
      <vt:variant>
        <vt:i4>0</vt:i4>
      </vt:variant>
      <vt:variant>
        <vt:i4>5</vt:i4>
      </vt:variant>
      <vt:variant>
        <vt:lpwstr/>
      </vt:variant>
      <vt:variant>
        <vt:lpwstr>_Toc269286453</vt:lpwstr>
      </vt:variant>
      <vt:variant>
        <vt:i4>1048631</vt:i4>
      </vt:variant>
      <vt:variant>
        <vt:i4>182</vt:i4>
      </vt:variant>
      <vt:variant>
        <vt:i4>0</vt:i4>
      </vt:variant>
      <vt:variant>
        <vt:i4>5</vt:i4>
      </vt:variant>
      <vt:variant>
        <vt:lpwstr/>
      </vt:variant>
      <vt:variant>
        <vt:lpwstr>_Toc269286452</vt:lpwstr>
      </vt:variant>
      <vt:variant>
        <vt:i4>1048631</vt:i4>
      </vt:variant>
      <vt:variant>
        <vt:i4>176</vt:i4>
      </vt:variant>
      <vt:variant>
        <vt:i4>0</vt:i4>
      </vt:variant>
      <vt:variant>
        <vt:i4>5</vt:i4>
      </vt:variant>
      <vt:variant>
        <vt:lpwstr/>
      </vt:variant>
      <vt:variant>
        <vt:lpwstr>_Toc269286451</vt:lpwstr>
      </vt:variant>
      <vt:variant>
        <vt:i4>1048631</vt:i4>
      </vt:variant>
      <vt:variant>
        <vt:i4>170</vt:i4>
      </vt:variant>
      <vt:variant>
        <vt:i4>0</vt:i4>
      </vt:variant>
      <vt:variant>
        <vt:i4>5</vt:i4>
      </vt:variant>
      <vt:variant>
        <vt:lpwstr/>
      </vt:variant>
      <vt:variant>
        <vt:lpwstr>_Toc269286450</vt:lpwstr>
      </vt:variant>
      <vt:variant>
        <vt:i4>1114167</vt:i4>
      </vt:variant>
      <vt:variant>
        <vt:i4>164</vt:i4>
      </vt:variant>
      <vt:variant>
        <vt:i4>0</vt:i4>
      </vt:variant>
      <vt:variant>
        <vt:i4>5</vt:i4>
      </vt:variant>
      <vt:variant>
        <vt:lpwstr/>
      </vt:variant>
      <vt:variant>
        <vt:lpwstr>_Toc269286449</vt:lpwstr>
      </vt:variant>
      <vt:variant>
        <vt:i4>1114167</vt:i4>
      </vt:variant>
      <vt:variant>
        <vt:i4>158</vt:i4>
      </vt:variant>
      <vt:variant>
        <vt:i4>0</vt:i4>
      </vt:variant>
      <vt:variant>
        <vt:i4>5</vt:i4>
      </vt:variant>
      <vt:variant>
        <vt:lpwstr/>
      </vt:variant>
      <vt:variant>
        <vt:lpwstr>_Toc269286448</vt:lpwstr>
      </vt:variant>
      <vt:variant>
        <vt:i4>1114167</vt:i4>
      </vt:variant>
      <vt:variant>
        <vt:i4>152</vt:i4>
      </vt:variant>
      <vt:variant>
        <vt:i4>0</vt:i4>
      </vt:variant>
      <vt:variant>
        <vt:i4>5</vt:i4>
      </vt:variant>
      <vt:variant>
        <vt:lpwstr/>
      </vt:variant>
      <vt:variant>
        <vt:lpwstr>_Toc269286447</vt:lpwstr>
      </vt:variant>
      <vt:variant>
        <vt:i4>1114167</vt:i4>
      </vt:variant>
      <vt:variant>
        <vt:i4>146</vt:i4>
      </vt:variant>
      <vt:variant>
        <vt:i4>0</vt:i4>
      </vt:variant>
      <vt:variant>
        <vt:i4>5</vt:i4>
      </vt:variant>
      <vt:variant>
        <vt:lpwstr/>
      </vt:variant>
      <vt:variant>
        <vt:lpwstr>_Toc269286446</vt:lpwstr>
      </vt:variant>
      <vt:variant>
        <vt:i4>1114167</vt:i4>
      </vt:variant>
      <vt:variant>
        <vt:i4>140</vt:i4>
      </vt:variant>
      <vt:variant>
        <vt:i4>0</vt:i4>
      </vt:variant>
      <vt:variant>
        <vt:i4>5</vt:i4>
      </vt:variant>
      <vt:variant>
        <vt:lpwstr/>
      </vt:variant>
      <vt:variant>
        <vt:lpwstr>_Toc269286445</vt:lpwstr>
      </vt:variant>
      <vt:variant>
        <vt:i4>1114167</vt:i4>
      </vt:variant>
      <vt:variant>
        <vt:i4>134</vt:i4>
      </vt:variant>
      <vt:variant>
        <vt:i4>0</vt:i4>
      </vt:variant>
      <vt:variant>
        <vt:i4>5</vt:i4>
      </vt:variant>
      <vt:variant>
        <vt:lpwstr/>
      </vt:variant>
      <vt:variant>
        <vt:lpwstr>_Toc269286444</vt:lpwstr>
      </vt:variant>
      <vt:variant>
        <vt:i4>1114167</vt:i4>
      </vt:variant>
      <vt:variant>
        <vt:i4>128</vt:i4>
      </vt:variant>
      <vt:variant>
        <vt:i4>0</vt:i4>
      </vt:variant>
      <vt:variant>
        <vt:i4>5</vt:i4>
      </vt:variant>
      <vt:variant>
        <vt:lpwstr/>
      </vt:variant>
      <vt:variant>
        <vt:lpwstr>_Toc269286443</vt:lpwstr>
      </vt:variant>
      <vt:variant>
        <vt:i4>1114167</vt:i4>
      </vt:variant>
      <vt:variant>
        <vt:i4>122</vt:i4>
      </vt:variant>
      <vt:variant>
        <vt:i4>0</vt:i4>
      </vt:variant>
      <vt:variant>
        <vt:i4>5</vt:i4>
      </vt:variant>
      <vt:variant>
        <vt:lpwstr/>
      </vt:variant>
      <vt:variant>
        <vt:lpwstr>_Toc269286442</vt:lpwstr>
      </vt:variant>
      <vt:variant>
        <vt:i4>1114167</vt:i4>
      </vt:variant>
      <vt:variant>
        <vt:i4>116</vt:i4>
      </vt:variant>
      <vt:variant>
        <vt:i4>0</vt:i4>
      </vt:variant>
      <vt:variant>
        <vt:i4>5</vt:i4>
      </vt:variant>
      <vt:variant>
        <vt:lpwstr/>
      </vt:variant>
      <vt:variant>
        <vt:lpwstr>_Toc269286441</vt:lpwstr>
      </vt:variant>
      <vt:variant>
        <vt:i4>1114167</vt:i4>
      </vt:variant>
      <vt:variant>
        <vt:i4>110</vt:i4>
      </vt:variant>
      <vt:variant>
        <vt:i4>0</vt:i4>
      </vt:variant>
      <vt:variant>
        <vt:i4>5</vt:i4>
      </vt:variant>
      <vt:variant>
        <vt:lpwstr/>
      </vt:variant>
      <vt:variant>
        <vt:lpwstr>_Toc269286440</vt:lpwstr>
      </vt:variant>
      <vt:variant>
        <vt:i4>1441847</vt:i4>
      </vt:variant>
      <vt:variant>
        <vt:i4>104</vt:i4>
      </vt:variant>
      <vt:variant>
        <vt:i4>0</vt:i4>
      </vt:variant>
      <vt:variant>
        <vt:i4>5</vt:i4>
      </vt:variant>
      <vt:variant>
        <vt:lpwstr/>
      </vt:variant>
      <vt:variant>
        <vt:lpwstr>_Toc269286439</vt:lpwstr>
      </vt:variant>
      <vt:variant>
        <vt:i4>1441847</vt:i4>
      </vt:variant>
      <vt:variant>
        <vt:i4>98</vt:i4>
      </vt:variant>
      <vt:variant>
        <vt:i4>0</vt:i4>
      </vt:variant>
      <vt:variant>
        <vt:i4>5</vt:i4>
      </vt:variant>
      <vt:variant>
        <vt:lpwstr/>
      </vt:variant>
      <vt:variant>
        <vt:lpwstr>_Toc269286438</vt:lpwstr>
      </vt:variant>
      <vt:variant>
        <vt:i4>1441847</vt:i4>
      </vt:variant>
      <vt:variant>
        <vt:i4>92</vt:i4>
      </vt:variant>
      <vt:variant>
        <vt:i4>0</vt:i4>
      </vt:variant>
      <vt:variant>
        <vt:i4>5</vt:i4>
      </vt:variant>
      <vt:variant>
        <vt:lpwstr/>
      </vt:variant>
      <vt:variant>
        <vt:lpwstr>_Toc269286437</vt:lpwstr>
      </vt:variant>
      <vt:variant>
        <vt:i4>1441847</vt:i4>
      </vt:variant>
      <vt:variant>
        <vt:i4>86</vt:i4>
      </vt:variant>
      <vt:variant>
        <vt:i4>0</vt:i4>
      </vt:variant>
      <vt:variant>
        <vt:i4>5</vt:i4>
      </vt:variant>
      <vt:variant>
        <vt:lpwstr/>
      </vt:variant>
      <vt:variant>
        <vt:lpwstr>_Toc269286436</vt:lpwstr>
      </vt:variant>
      <vt:variant>
        <vt:i4>1441847</vt:i4>
      </vt:variant>
      <vt:variant>
        <vt:i4>80</vt:i4>
      </vt:variant>
      <vt:variant>
        <vt:i4>0</vt:i4>
      </vt:variant>
      <vt:variant>
        <vt:i4>5</vt:i4>
      </vt:variant>
      <vt:variant>
        <vt:lpwstr/>
      </vt:variant>
      <vt:variant>
        <vt:lpwstr>_Toc269286435</vt:lpwstr>
      </vt:variant>
      <vt:variant>
        <vt:i4>1441847</vt:i4>
      </vt:variant>
      <vt:variant>
        <vt:i4>74</vt:i4>
      </vt:variant>
      <vt:variant>
        <vt:i4>0</vt:i4>
      </vt:variant>
      <vt:variant>
        <vt:i4>5</vt:i4>
      </vt:variant>
      <vt:variant>
        <vt:lpwstr/>
      </vt:variant>
      <vt:variant>
        <vt:lpwstr>_Toc269286434</vt:lpwstr>
      </vt:variant>
      <vt:variant>
        <vt:i4>1441847</vt:i4>
      </vt:variant>
      <vt:variant>
        <vt:i4>68</vt:i4>
      </vt:variant>
      <vt:variant>
        <vt:i4>0</vt:i4>
      </vt:variant>
      <vt:variant>
        <vt:i4>5</vt:i4>
      </vt:variant>
      <vt:variant>
        <vt:lpwstr/>
      </vt:variant>
      <vt:variant>
        <vt:lpwstr>_Toc269286433</vt:lpwstr>
      </vt:variant>
      <vt:variant>
        <vt:i4>1441847</vt:i4>
      </vt:variant>
      <vt:variant>
        <vt:i4>62</vt:i4>
      </vt:variant>
      <vt:variant>
        <vt:i4>0</vt:i4>
      </vt:variant>
      <vt:variant>
        <vt:i4>5</vt:i4>
      </vt:variant>
      <vt:variant>
        <vt:lpwstr/>
      </vt:variant>
      <vt:variant>
        <vt:lpwstr>_Toc269286432</vt:lpwstr>
      </vt:variant>
      <vt:variant>
        <vt:i4>1441847</vt:i4>
      </vt:variant>
      <vt:variant>
        <vt:i4>56</vt:i4>
      </vt:variant>
      <vt:variant>
        <vt:i4>0</vt:i4>
      </vt:variant>
      <vt:variant>
        <vt:i4>5</vt:i4>
      </vt:variant>
      <vt:variant>
        <vt:lpwstr/>
      </vt:variant>
      <vt:variant>
        <vt:lpwstr>_Toc269286431</vt:lpwstr>
      </vt:variant>
      <vt:variant>
        <vt:i4>1441847</vt:i4>
      </vt:variant>
      <vt:variant>
        <vt:i4>50</vt:i4>
      </vt:variant>
      <vt:variant>
        <vt:i4>0</vt:i4>
      </vt:variant>
      <vt:variant>
        <vt:i4>5</vt:i4>
      </vt:variant>
      <vt:variant>
        <vt:lpwstr/>
      </vt:variant>
      <vt:variant>
        <vt:lpwstr>_Toc269286430</vt:lpwstr>
      </vt:variant>
      <vt:variant>
        <vt:i4>1507383</vt:i4>
      </vt:variant>
      <vt:variant>
        <vt:i4>44</vt:i4>
      </vt:variant>
      <vt:variant>
        <vt:i4>0</vt:i4>
      </vt:variant>
      <vt:variant>
        <vt:i4>5</vt:i4>
      </vt:variant>
      <vt:variant>
        <vt:lpwstr/>
      </vt:variant>
      <vt:variant>
        <vt:lpwstr>_Toc269286429</vt:lpwstr>
      </vt:variant>
      <vt:variant>
        <vt:i4>1507383</vt:i4>
      </vt:variant>
      <vt:variant>
        <vt:i4>38</vt:i4>
      </vt:variant>
      <vt:variant>
        <vt:i4>0</vt:i4>
      </vt:variant>
      <vt:variant>
        <vt:i4>5</vt:i4>
      </vt:variant>
      <vt:variant>
        <vt:lpwstr/>
      </vt:variant>
      <vt:variant>
        <vt:lpwstr>_Toc269286428</vt:lpwstr>
      </vt:variant>
      <vt:variant>
        <vt:i4>1507383</vt:i4>
      </vt:variant>
      <vt:variant>
        <vt:i4>32</vt:i4>
      </vt:variant>
      <vt:variant>
        <vt:i4>0</vt:i4>
      </vt:variant>
      <vt:variant>
        <vt:i4>5</vt:i4>
      </vt:variant>
      <vt:variant>
        <vt:lpwstr/>
      </vt:variant>
      <vt:variant>
        <vt:lpwstr>_Toc269286427</vt:lpwstr>
      </vt:variant>
      <vt:variant>
        <vt:i4>1507383</vt:i4>
      </vt:variant>
      <vt:variant>
        <vt:i4>26</vt:i4>
      </vt:variant>
      <vt:variant>
        <vt:i4>0</vt:i4>
      </vt:variant>
      <vt:variant>
        <vt:i4>5</vt:i4>
      </vt:variant>
      <vt:variant>
        <vt:lpwstr/>
      </vt:variant>
      <vt:variant>
        <vt:lpwstr>_Toc269286426</vt:lpwstr>
      </vt:variant>
      <vt:variant>
        <vt:i4>1507383</vt:i4>
      </vt:variant>
      <vt:variant>
        <vt:i4>20</vt:i4>
      </vt:variant>
      <vt:variant>
        <vt:i4>0</vt:i4>
      </vt:variant>
      <vt:variant>
        <vt:i4>5</vt:i4>
      </vt:variant>
      <vt:variant>
        <vt:lpwstr/>
      </vt:variant>
      <vt:variant>
        <vt:lpwstr>_Toc269286425</vt:lpwstr>
      </vt:variant>
      <vt:variant>
        <vt:i4>1507383</vt:i4>
      </vt:variant>
      <vt:variant>
        <vt:i4>14</vt:i4>
      </vt:variant>
      <vt:variant>
        <vt:i4>0</vt:i4>
      </vt:variant>
      <vt:variant>
        <vt:i4>5</vt:i4>
      </vt:variant>
      <vt:variant>
        <vt:lpwstr/>
      </vt:variant>
      <vt:variant>
        <vt:lpwstr>_Toc269286424</vt:lpwstr>
      </vt:variant>
      <vt:variant>
        <vt:i4>1507383</vt:i4>
      </vt:variant>
      <vt:variant>
        <vt:i4>8</vt:i4>
      </vt:variant>
      <vt:variant>
        <vt:i4>0</vt:i4>
      </vt:variant>
      <vt:variant>
        <vt:i4>5</vt:i4>
      </vt:variant>
      <vt:variant>
        <vt:lpwstr/>
      </vt:variant>
      <vt:variant>
        <vt:lpwstr>_Toc269286423</vt:lpwstr>
      </vt:variant>
      <vt:variant>
        <vt:i4>1507383</vt:i4>
      </vt:variant>
      <vt:variant>
        <vt:i4>2</vt:i4>
      </vt:variant>
      <vt:variant>
        <vt:i4>0</vt:i4>
      </vt:variant>
      <vt:variant>
        <vt:i4>5</vt:i4>
      </vt:variant>
      <vt:variant>
        <vt:lpwstr/>
      </vt:variant>
      <vt:variant>
        <vt:lpwstr>_Toc269286422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Williams, Juana</cp:lastModifiedBy>
  <cp:revision>2</cp:revision>
  <cp:lastPrinted>2014-09-05T00:28:00Z</cp:lastPrinted>
  <dcterms:created xsi:type="dcterms:W3CDTF">2014-09-11T22:17:00Z</dcterms:created>
  <dcterms:modified xsi:type="dcterms:W3CDTF">2014-09-11T22:17:00Z</dcterms:modified>
</cp:coreProperties>
</file>